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F9EA7" w14:textId="77777777" w:rsidR="00411734" w:rsidRPr="00741658" w:rsidRDefault="00D37B7D">
      <w:pPr>
        <w:spacing w:line="240" w:lineRule="auto"/>
        <w:jc w:val="right"/>
        <w:rPr>
          <w:rFonts w:ascii="Times New Roman" w:eastAsia="Times New Roman" w:hAnsi="Times New Roman" w:cs="Times New Roman"/>
          <w:b/>
          <w:sz w:val="24"/>
          <w:szCs w:val="24"/>
        </w:rPr>
      </w:pPr>
      <w:r w:rsidRPr="00741658">
        <w:rPr>
          <w:rFonts w:ascii="Times New Roman" w:eastAsia="Times New Roman" w:hAnsi="Times New Roman" w:cs="Times New Roman"/>
          <w:b/>
          <w:sz w:val="24"/>
          <w:szCs w:val="24"/>
        </w:rPr>
        <w:t>23 мая 2024 года</w:t>
      </w:r>
    </w:p>
    <w:p w14:paraId="2A566F32" w14:textId="77777777" w:rsidR="00411734" w:rsidRPr="00741658" w:rsidRDefault="00411734">
      <w:pPr>
        <w:spacing w:line="240" w:lineRule="auto"/>
        <w:jc w:val="center"/>
        <w:rPr>
          <w:rFonts w:ascii="Times New Roman" w:eastAsia="Times New Roman" w:hAnsi="Times New Roman" w:cs="Times New Roman"/>
          <w:b/>
          <w:sz w:val="24"/>
          <w:szCs w:val="24"/>
        </w:rPr>
      </w:pPr>
    </w:p>
    <w:p w14:paraId="50F494D3" w14:textId="77777777" w:rsidR="00411734" w:rsidRPr="00741658" w:rsidRDefault="00D37B7D">
      <w:pPr>
        <w:spacing w:line="240" w:lineRule="auto"/>
        <w:jc w:val="center"/>
        <w:rPr>
          <w:rFonts w:ascii="Times New Roman" w:eastAsia="Times New Roman" w:hAnsi="Times New Roman" w:cs="Times New Roman"/>
          <w:b/>
          <w:sz w:val="24"/>
          <w:szCs w:val="24"/>
        </w:rPr>
      </w:pPr>
      <w:r w:rsidRPr="00741658">
        <w:rPr>
          <w:rFonts w:ascii="Times New Roman" w:eastAsia="Times New Roman" w:hAnsi="Times New Roman" w:cs="Times New Roman"/>
          <w:b/>
          <w:sz w:val="24"/>
          <w:szCs w:val="24"/>
        </w:rPr>
        <w:t>Жалоба</w:t>
      </w:r>
    </w:p>
    <w:p w14:paraId="51FE3D51" w14:textId="2B31E61C" w:rsidR="00411734" w:rsidRPr="00741658" w:rsidRDefault="00D37B7D">
      <w:pPr>
        <w:spacing w:after="120" w:line="240" w:lineRule="auto"/>
        <w:jc w:val="center"/>
        <w:rPr>
          <w:rFonts w:ascii="Times New Roman" w:eastAsia="Times New Roman" w:hAnsi="Times New Roman" w:cs="Times New Roman"/>
          <w:b/>
          <w:sz w:val="24"/>
          <w:szCs w:val="24"/>
        </w:rPr>
      </w:pPr>
      <w:r w:rsidRPr="00741658">
        <w:rPr>
          <w:rFonts w:ascii="Times New Roman" w:eastAsia="Times New Roman" w:hAnsi="Times New Roman" w:cs="Times New Roman"/>
          <w:b/>
          <w:sz w:val="24"/>
          <w:szCs w:val="24"/>
        </w:rPr>
        <w:t>на нарушение конституционных прав и свобод положениями ч. 1 ст. 20 ФЗ «О некоммерческих организациях», ч. 2 ст. 26 ФЗ «Об общественных объединениях», ст. 1 ФЗ «О благотворительной деятельности» и ст. 582 Гражданского кодекса</w:t>
      </w:r>
    </w:p>
    <w:p w14:paraId="21831E06" w14:textId="77777777" w:rsidR="00411734" w:rsidRPr="00741658" w:rsidRDefault="00D37B7D" w:rsidP="00F96FCE">
      <w:pPr>
        <w:spacing w:after="120" w:line="240" w:lineRule="auto"/>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 xml:space="preserve"> </w:t>
      </w:r>
    </w:p>
    <w:p w14:paraId="164BD31E" w14:textId="2B51A128"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lang w:val="ru-RU"/>
        </w:rPr>
      </w:pPr>
      <w:r w:rsidRPr="000151D3">
        <w:rPr>
          <w:rFonts w:ascii="Times New Roman" w:eastAsia="Times New Roman" w:hAnsi="Times New Roman" w:cs="Times New Roman"/>
          <w:sz w:val="24"/>
          <w:szCs w:val="24"/>
        </w:rPr>
        <w:t>Заявители по настоящему делу оспаривают конституционность части 1 статьи 20 Федерального закона «О некоммерческих организациях», части 2 статьи 26 Федерального закона «Об общественных объединениях», статьи 1 Федерального закона «О благотворительной деятельности» и статьи 582 Гражданского кодекса поскольку</w:t>
      </w:r>
      <w:r w:rsidR="00EE088D">
        <w:rPr>
          <w:rFonts w:ascii="Times New Roman" w:eastAsia="Times New Roman" w:hAnsi="Times New Roman" w:cs="Times New Roman"/>
          <w:sz w:val="24"/>
          <w:szCs w:val="24"/>
        </w:rPr>
        <w:t xml:space="preserve"> </w:t>
      </w:r>
      <w:r w:rsidRPr="000151D3">
        <w:rPr>
          <w:rFonts w:ascii="Times New Roman" w:eastAsia="Times New Roman" w:hAnsi="Times New Roman" w:cs="Times New Roman"/>
          <w:sz w:val="24"/>
          <w:szCs w:val="24"/>
        </w:rPr>
        <w:t>по смыслу, придаваемому</w:t>
      </w:r>
      <w:r w:rsidR="009E7C86" w:rsidRPr="000151D3">
        <w:rPr>
          <w:rFonts w:ascii="Times New Roman" w:eastAsia="Times New Roman" w:hAnsi="Times New Roman" w:cs="Times New Roman"/>
          <w:sz w:val="24"/>
          <w:szCs w:val="24"/>
          <w:lang w:val="ru-RU"/>
        </w:rPr>
        <w:t xml:space="preserve"> им</w:t>
      </w:r>
      <w:r w:rsidRPr="000151D3">
        <w:rPr>
          <w:rFonts w:ascii="Times New Roman" w:eastAsia="Times New Roman" w:hAnsi="Times New Roman" w:cs="Times New Roman"/>
          <w:sz w:val="24"/>
          <w:szCs w:val="24"/>
        </w:rPr>
        <w:t xml:space="preserve"> сложившейся судебной практикой,</w:t>
      </w:r>
      <w:r w:rsidR="00EE088D">
        <w:rPr>
          <w:rFonts w:ascii="Times New Roman" w:eastAsia="Times New Roman" w:hAnsi="Times New Roman" w:cs="Times New Roman"/>
          <w:sz w:val="24"/>
          <w:szCs w:val="24"/>
        </w:rPr>
        <w:t xml:space="preserve"> </w:t>
      </w:r>
      <w:r w:rsidR="009E7C86" w:rsidRPr="000151D3">
        <w:rPr>
          <w:rFonts w:ascii="Times New Roman" w:eastAsia="Times New Roman" w:hAnsi="Times New Roman" w:cs="Times New Roman"/>
          <w:sz w:val="24"/>
          <w:szCs w:val="24"/>
          <w:lang w:val="ru-RU"/>
        </w:rPr>
        <w:t>из них выводится</w:t>
      </w:r>
      <w:r w:rsidR="00EE088D">
        <w:rPr>
          <w:rFonts w:ascii="Times New Roman" w:eastAsia="Times New Roman" w:hAnsi="Times New Roman" w:cs="Times New Roman"/>
          <w:sz w:val="24"/>
          <w:szCs w:val="24"/>
          <w:lang w:val="ru-RU"/>
        </w:rPr>
        <w:t xml:space="preserve"> </w:t>
      </w:r>
      <w:proofErr w:type="spellStart"/>
      <w:r w:rsidRPr="000151D3">
        <w:rPr>
          <w:rFonts w:ascii="Times New Roman" w:eastAsia="Times New Roman" w:hAnsi="Times New Roman" w:cs="Times New Roman"/>
          <w:sz w:val="24"/>
          <w:szCs w:val="24"/>
        </w:rPr>
        <w:t>обяз</w:t>
      </w:r>
      <w:r w:rsidR="009E7C86" w:rsidRPr="000151D3">
        <w:rPr>
          <w:rFonts w:ascii="Times New Roman" w:eastAsia="Times New Roman" w:hAnsi="Times New Roman" w:cs="Times New Roman"/>
          <w:sz w:val="24"/>
          <w:szCs w:val="24"/>
          <w:lang w:val="ru-RU"/>
        </w:rPr>
        <w:t>анность</w:t>
      </w:r>
      <w:proofErr w:type="spellEnd"/>
      <w:r w:rsidRPr="000151D3">
        <w:rPr>
          <w:rFonts w:ascii="Times New Roman" w:eastAsia="Times New Roman" w:hAnsi="Times New Roman" w:cs="Times New Roman"/>
          <w:sz w:val="24"/>
          <w:szCs w:val="24"/>
        </w:rPr>
        <w:t xml:space="preserve"> общественно</w:t>
      </w:r>
      <w:r w:rsidR="00D65EFB" w:rsidRPr="000151D3">
        <w:rPr>
          <w:rFonts w:ascii="Times New Roman" w:eastAsia="Times New Roman" w:hAnsi="Times New Roman" w:cs="Times New Roman"/>
          <w:sz w:val="24"/>
          <w:szCs w:val="24"/>
          <w:lang w:val="ru-RU"/>
        </w:rPr>
        <w:t>го</w:t>
      </w:r>
      <w:r w:rsidRPr="000151D3">
        <w:rPr>
          <w:rFonts w:ascii="Times New Roman" w:eastAsia="Times New Roman" w:hAnsi="Times New Roman" w:cs="Times New Roman"/>
          <w:sz w:val="24"/>
          <w:szCs w:val="24"/>
        </w:rPr>
        <w:t xml:space="preserve"> </w:t>
      </w:r>
      <w:r w:rsidR="002560DE" w:rsidRPr="000151D3">
        <w:rPr>
          <w:rFonts w:ascii="Times New Roman" w:eastAsia="Times New Roman" w:hAnsi="Times New Roman" w:cs="Times New Roman"/>
          <w:sz w:val="24"/>
          <w:szCs w:val="24"/>
        </w:rPr>
        <w:t>объединения</w:t>
      </w:r>
      <w:r w:rsidRPr="000151D3">
        <w:rPr>
          <w:rFonts w:ascii="Times New Roman" w:eastAsia="Times New Roman" w:hAnsi="Times New Roman" w:cs="Times New Roman"/>
          <w:sz w:val="24"/>
          <w:szCs w:val="24"/>
        </w:rPr>
        <w:t xml:space="preserve"> при его ликвидации </w:t>
      </w:r>
      <w:r w:rsidR="00B81CA3">
        <w:rPr>
          <w:rFonts w:ascii="Times New Roman" w:eastAsia="Times New Roman" w:hAnsi="Times New Roman" w:cs="Times New Roman"/>
          <w:sz w:val="24"/>
          <w:szCs w:val="24"/>
          <w:lang w:val="ru-RU"/>
        </w:rPr>
        <w:t>обратить</w:t>
      </w:r>
      <w:r w:rsidRPr="000151D3">
        <w:rPr>
          <w:rFonts w:ascii="Times New Roman" w:eastAsia="Times New Roman" w:hAnsi="Times New Roman" w:cs="Times New Roman"/>
          <w:sz w:val="24"/>
          <w:szCs w:val="24"/>
        </w:rPr>
        <w:t xml:space="preserve"> </w:t>
      </w:r>
      <w:r w:rsidR="002560DE" w:rsidRPr="000151D3">
        <w:rPr>
          <w:rFonts w:ascii="Times New Roman" w:eastAsia="Times New Roman" w:hAnsi="Times New Roman" w:cs="Times New Roman"/>
          <w:sz w:val="24"/>
          <w:szCs w:val="24"/>
          <w:lang w:val="ru-RU"/>
        </w:rPr>
        <w:t xml:space="preserve">имущество </w:t>
      </w:r>
      <w:r w:rsidRPr="000151D3">
        <w:rPr>
          <w:rFonts w:ascii="Times New Roman" w:eastAsia="Times New Roman" w:hAnsi="Times New Roman" w:cs="Times New Roman"/>
          <w:sz w:val="24"/>
          <w:szCs w:val="24"/>
        </w:rPr>
        <w:t xml:space="preserve">в </w:t>
      </w:r>
      <w:r w:rsidR="00B81CA3">
        <w:rPr>
          <w:rFonts w:ascii="Times New Roman" w:eastAsia="Times New Roman" w:hAnsi="Times New Roman" w:cs="Times New Roman"/>
          <w:sz w:val="24"/>
          <w:szCs w:val="24"/>
          <w:lang w:val="ru-RU"/>
        </w:rPr>
        <w:t>доход</w:t>
      </w:r>
      <w:r w:rsidRPr="000151D3">
        <w:rPr>
          <w:rFonts w:ascii="Times New Roman" w:eastAsia="Times New Roman" w:hAnsi="Times New Roman" w:cs="Times New Roman"/>
          <w:sz w:val="24"/>
          <w:szCs w:val="24"/>
        </w:rPr>
        <w:t xml:space="preserve"> государства</w:t>
      </w:r>
      <w:r w:rsidR="00337628" w:rsidRPr="000151D3">
        <w:rPr>
          <w:rFonts w:ascii="Times New Roman" w:eastAsia="Times New Roman" w:hAnsi="Times New Roman" w:cs="Times New Roman"/>
          <w:sz w:val="24"/>
          <w:szCs w:val="24"/>
          <w:lang w:val="ru-RU"/>
        </w:rPr>
        <w:t xml:space="preserve">, а не право </w:t>
      </w:r>
      <w:r w:rsidR="0031321A" w:rsidRPr="000151D3">
        <w:rPr>
          <w:rFonts w:ascii="Times New Roman" w:eastAsia="Times New Roman" w:hAnsi="Times New Roman" w:cs="Times New Roman"/>
          <w:sz w:val="24"/>
          <w:szCs w:val="24"/>
          <w:lang w:val="ru-RU"/>
        </w:rPr>
        <w:t xml:space="preserve">организации </w:t>
      </w:r>
      <w:r w:rsidR="00337628" w:rsidRPr="000151D3">
        <w:rPr>
          <w:rFonts w:ascii="Times New Roman" w:eastAsia="Times New Roman" w:hAnsi="Times New Roman" w:cs="Times New Roman"/>
          <w:sz w:val="24"/>
          <w:szCs w:val="24"/>
          <w:lang w:val="ru-RU"/>
        </w:rPr>
        <w:t xml:space="preserve">передать на </w:t>
      </w:r>
      <w:r w:rsidR="006273DC" w:rsidRPr="000151D3">
        <w:rPr>
          <w:rFonts w:ascii="Times New Roman" w:eastAsia="Times New Roman" w:hAnsi="Times New Roman" w:cs="Times New Roman"/>
          <w:sz w:val="24"/>
          <w:szCs w:val="24"/>
          <w:lang w:val="ru-RU"/>
        </w:rPr>
        <w:t>цели, определяемые в соответствии с уставом ликвидированной организации</w:t>
      </w:r>
      <w:r w:rsidRPr="000151D3">
        <w:rPr>
          <w:rFonts w:ascii="Times New Roman" w:eastAsia="Times New Roman" w:hAnsi="Times New Roman" w:cs="Times New Roman"/>
          <w:sz w:val="24"/>
          <w:szCs w:val="24"/>
        </w:rPr>
        <w:t xml:space="preserve">. </w:t>
      </w:r>
    </w:p>
    <w:p w14:paraId="4BED9344" w14:textId="431ABC99"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lang w:val="ru-RU"/>
        </w:rPr>
      </w:pPr>
      <w:r w:rsidRPr="000151D3">
        <w:rPr>
          <w:rFonts w:ascii="Times New Roman" w:eastAsia="Times New Roman" w:hAnsi="Times New Roman" w:cs="Times New Roman"/>
          <w:sz w:val="24"/>
          <w:szCs w:val="24"/>
        </w:rPr>
        <w:t>Это нарушает конституционные принципы сохранности право</w:t>
      </w:r>
      <w:r w:rsidR="00B81CA3">
        <w:rPr>
          <w:rFonts w:ascii="Times New Roman" w:eastAsia="Times New Roman" w:hAnsi="Times New Roman" w:cs="Times New Roman"/>
          <w:sz w:val="24"/>
          <w:szCs w:val="24"/>
          <w:lang w:val="ru-RU"/>
        </w:rPr>
        <w:t>мерных</w:t>
      </w:r>
      <w:r w:rsidRPr="000151D3">
        <w:rPr>
          <w:rFonts w:ascii="Times New Roman" w:eastAsia="Times New Roman" w:hAnsi="Times New Roman" w:cs="Times New Roman"/>
          <w:sz w:val="24"/>
          <w:szCs w:val="24"/>
        </w:rPr>
        <w:t xml:space="preserve"> ожиданий и правовой </w:t>
      </w:r>
      <w:proofErr w:type="spellStart"/>
      <w:r w:rsidRPr="000151D3">
        <w:rPr>
          <w:rFonts w:ascii="Times New Roman" w:eastAsia="Times New Roman" w:hAnsi="Times New Roman" w:cs="Times New Roman"/>
          <w:sz w:val="24"/>
          <w:szCs w:val="24"/>
        </w:rPr>
        <w:t>определ</w:t>
      </w:r>
      <w:proofErr w:type="spellEnd"/>
      <w:r w:rsidR="00B81CA3">
        <w:rPr>
          <w:rFonts w:ascii="Times New Roman" w:eastAsia="Times New Roman" w:hAnsi="Times New Roman" w:cs="Times New Roman"/>
          <w:sz w:val="24"/>
          <w:szCs w:val="24"/>
          <w:lang w:val="ru-RU"/>
        </w:rPr>
        <w:t>ё</w:t>
      </w:r>
      <w:proofErr w:type="spellStart"/>
      <w:r w:rsidRPr="000151D3">
        <w:rPr>
          <w:rFonts w:ascii="Times New Roman" w:eastAsia="Times New Roman" w:hAnsi="Times New Roman" w:cs="Times New Roman"/>
          <w:sz w:val="24"/>
          <w:szCs w:val="24"/>
        </w:rPr>
        <w:t>нности</w:t>
      </w:r>
      <w:proofErr w:type="spellEnd"/>
      <w:r w:rsidRPr="000151D3">
        <w:rPr>
          <w:rFonts w:ascii="Times New Roman" w:eastAsia="Times New Roman" w:hAnsi="Times New Roman" w:cs="Times New Roman"/>
          <w:sz w:val="24"/>
          <w:szCs w:val="24"/>
        </w:rPr>
        <w:t>, умаляет свободу экономической деятельности и конституционно-признанные правомочия собственника. Заявители также настаивают, что такое ограничение не имеет конституционно-значимой цели, нарушает свободу деятельности общественной организации, так как позволяет государственным органам произвольно вмешиваться в дела общественных организаций (объединений граждан), фактически умаляя их в правах.</w:t>
      </w:r>
    </w:p>
    <w:p w14:paraId="338C59DF" w14:textId="04EA6254"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lang w:val="ru-RU"/>
        </w:rPr>
      </w:pPr>
      <w:r w:rsidRPr="000151D3">
        <w:rPr>
          <w:rFonts w:ascii="Times New Roman" w:eastAsia="Times New Roman" w:hAnsi="Times New Roman" w:cs="Times New Roman"/>
          <w:sz w:val="24"/>
          <w:szCs w:val="24"/>
        </w:rPr>
        <w:t xml:space="preserve">28 декабря 2021 года Верховный суд постановил ликвидировать Международную общественную организацию «Международное историко-просветительское, благотворительное и правозащитное общество «Мемориал» (далее – Международный Мемориал). При этом в решении о ликвидации суд не указал на создание ликвидационной комиссии, поэтому Международный Мемориал полагал, что ликвидация будет проходить по стандартной процедуре через создание </w:t>
      </w:r>
      <w:r w:rsidR="00C84913">
        <w:rPr>
          <w:rFonts w:ascii="Times New Roman" w:eastAsia="Times New Roman" w:hAnsi="Times New Roman" w:cs="Times New Roman"/>
          <w:sz w:val="24"/>
          <w:szCs w:val="24"/>
          <w:lang w:val="ru-RU"/>
        </w:rPr>
        <w:t xml:space="preserve">Международным </w:t>
      </w:r>
      <w:r w:rsidRPr="000151D3">
        <w:rPr>
          <w:rFonts w:ascii="Times New Roman" w:eastAsia="Times New Roman" w:hAnsi="Times New Roman" w:cs="Times New Roman"/>
          <w:sz w:val="24"/>
          <w:szCs w:val="24"/>
        </w:rPr>
        <w:t>Мемориалом ликвидационной комиссии</w:t>
      </w:r>
      <w:r w:rsidR="0031321A" w:rsidRPr="000151D3">
        <w:rPr>
          <w:rFonts w:ascii="Times New Roman" w:eastAsia="Times New Roman" w:hAnsi="Times New Roman" w:cs="Times New Roman"/>
          <w:sz w:val="24"/>
          <w:szCs w:val="24"/>
          <w:lang w:val="ru-RU"/>
        </w:rPr>
        <w:t xml:space="preserve"> и через </w:t>
      </w:r>
      <w:r w:rsidR="006273DC" w:rsidRPr="000151D3">
        <w:rPr>
          <w:rFonts w:ascii="Times New Roman" w:eastAsia="Times New Roman" w:hAnsi="Times New Roman" w:cs="Times New Roman"/>
          <w:sz w:val="24"/>
          <w:szCs w:val="24"/>
          <w:lang w:val="ru-RU"/>
        </w:rPr>
        <w:t xml:space="preserve">проведение </w:t>
      </w:r>
      <w:r w:rsidRPr="000151D3">
        <w:rPr>
          <w:rFonts w:ascii="Times New Roman" w:eastAsia="Times New Roman" w:hAnsi="Times New Roman" w:cs="Times New Roman"/>
          <w:sz w:val="24"/>
          <w:szCs w:val="24"/>
        </w:rPr>
        <w:t>расчетов с кредиторами.</w:t>
      </w:r>
      <w:r w:rsidR="0031321A" w:rsidRPr="000151D3">
        <w:rPr>
          <w:rFonts w:ascii="Times New Roman" w:eastAsia="Times New Roman" w:hAnsi="Times New Roman" w:cs="Times New Roman"/>
          <w:sz w:val="24"/>
          <w:szCs w:val="24"/>
          <w:lang w:val="ru-RU"/>
        </w:rPr>
        <w:t xml:space="preserve"> Международный Мемориал также полагал, что оставшееся имущество будет распределено </w:t>
      </w:r>
      <w:r w:rsidR="0031321A" w:rsidRPr="000151D3">
        <w:rPr>
          <w:rFonts w:ascii="Times New Roman" w:eastAsia="Times New Roman" w:hAnsi="Times New Roman" w:cs="Times New Roman"/>
          <w:sz w:val="24"/>
          <w:szCs w:val="24"/>
        </w:rPr>
        <w:t xml:space="preserve">согласно положениям статьи 26 Федерального закона </w:t>
      </w:r>
      <w:r w:rsidR="00C84913">
        <w:rPr>
          <w:rFonts w:ascii="Times New Roman" w:eastAsia="Times New Roman" w:hAnsi="Times New Roman" w:cs="Times New Roman"/>
          <w:sz w:val="24"/>
          <w:szCs w:val="24"/>
          <w:lang w:val="ru-RU"/>
        </w:rPr>
        <w:t>«О</w:t>
      </w:r>
      <w:r w:rsidR="0031321A" w:rsidRPr="000151D3">
        <w:rPr>
          <w:rFonts w:ascii="Times New Roman" w:eastAsia="Times New Roman" w:hAnsi="Times New Roman" w:cs="Times New Roman"/>
          <w:sz w:val="24"/>
          <w:szCs w:val="24"/>
        </w:rPr>
        <w:t>б общественных объединениях</w:t>
      </w:r>
      <w:r w:rsidR="00C84913">
        <w:rPr>
          <w:rFonts w:ascii="Times New Roman" w:eastAsia="Times New Roman" w:hAnsi="Times New Roman" w:cs="Times New Roman"/>
          <w:sz w:val="24"/>
          <w:szCs w:val="24"/>
          <w:lang w:val="ru-RU"/>
        </w:rPr>
        <w:t>»</w:t>
      </w:r>
      <w:r w:rsidR="0031321A" w:rsidRPr="000151D3">
        <w:rPr>
          <w:rFonts w:ascii="Times New Roman" w:eastAsia="Times New Roman" w:hAnsi="Times New Roman" w:cs="Times New Roman"/>
          <w:sz w:val="24"/>
          <w:szCs w:val="24"/>
          <w:lang w:val="ru-RU"/>
        </w:rPr>
        <w:t xml:space="preserve">. </w:t>
      </w:r>
    </w:p>
    <w:p w14:paraId="166D465B"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lang w:val="ru-RU"/>
        </w:rPr>
      </w:pPr>
      <w:r w:rsidRPr="000151D3">
        <w:rPr>
          <w:rFonts w:ascii="Times New Roman" w:eastAsia="Times New Roman" w:hAnsi="Times New Roman" w:cs="Times New Roman"/>
          <w:sz w:val="24"/>
          <w:szCs w:val="24"/>
        </w:rPr>
        <w:t xml:space="preserve">В день рассмотрения апелляционной жалобы </w:t>
      </w:r>
      <w:r w:rsidR="002560DE" w:rsidRPr="000151D3">
        <w:rPr>
          <w:rFonts w:ascii="Times New Roman" w:eastAsia="Times New Roman" w:hAnsi="Times New Roman" w:cs="Times New Roman"/>
          <w:sz w:val="24"/>
          <w:szCs w:val="24"/>
          <w:lang w:val="ru-RU"/>
        </w:rPr>
        <w:t>по ликвидации</w:t>
      </w:r>
      <w:r w:rsidRPr="000151D3">
        <w:rPr>
          <w:rFonts w:ascii="Times New Roman" w:eastAsia="Times New Roman" w:hAnsi="Times New Roman" w:cs="Times New Roman"/>
          <w:sz w:val="24"/>
          <w:szCs w:val="24"/>
        </w:rPr>
        <w:t>, 28 февраля 2022 года, работники</w:t>
      </w:r>
      <w:r w:rsidR="0031321A" w:rsidRPr="000151D3">
        <w:rPr>
          <w:rFonts w:ascii="Times New Roman" w:eastAsia="Times New Roman" w:hAnsi="Times New Roman" w:cs="Times New Roman"/>
          <w:sz w:val="24"/>
          <w:szCs w:val="24"/>
          <w:lang w:val="ru-RU"/>
        </w:rPr>
        <w:t xml:space="preserve"> Международного</w:t>
      </w:r>
      <w:r w:rsidRPr="000151D3">
        <w:rPr>
          <w:rFonts w:ascii="Times New Roman" w:eastAsia="Times New Roman" w:hAnsi="Times New Roman" w:cs="Times New Roman"/>
          <w:sz w:val="24"/>
          <w:szCs w:val="24"/>
        </w:rPr>
        <w:t xml:space="preserve"> Мемориала были предупреждены об увольнении в связи с ликвидацией организации. Для работы организации в течение двух месяцев, а также на выплату заработной платы и полагающихся компенсаций, Международный Мемориал оставил на счету достаточное количество средств. А остальные активы по договорам пожертвования </w:t>
      </w:r>
      <w:r w:rsidR="002560DE" w:rsidRPr="000151D3">
        <w:rPr>
          <w:rFonts w:ascii="Times New Roman" w:eastAsia="Times New Roman" w:hAnsi="Times New Roman" w:cs="Times New Roman"/>
          <w:sz w:val="24"/>
          <w:szCs w:val="24"/>
          <w:lang w:val="ru-RU"/>
        </w:rPr>
        <w:t xml:space="preserve">он </w:t>
      </w:r>
      <w:r w:rsidRPr="000151D3">
        <w:rPr>
          <w:rFonts w:ascii="Times New Roman" w:eastAsia="Times New Roman" w:hAnsi="Times New Roman" w:cs="Times New Roman"/>
          <w:sz w:val="24"/>
          <w:szCs w:val="24"/>
        </w:rPr>
        <w:t>передал Региональной общественной организации «Научно-информационный и просветительский центр «Мемориал» (далее – НИПЦ «Мемориал») на уставную деятельность согласно положениям статьи 26 Федерального закона «Об общественных объединениях» (далее – ФЗ «Об общественных объединениях).</w:t>
      </w:r>
    </w:p>
    <w:p w14:paraId="5E2D51FD" w14:textId="632244E7"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lang w:val="ru-RU"/>
        </w:rPr>
      </w:pPr>
      <w:r w:rsidRPr="000151D3">
        <w:rPr>
          <w:rFonts w:ascii="Times New Roman" w:eastAsia="Times New Roman" w:hAnsi="Times New Roman" w:cs="Times New Roman"/>
          <w:sz w:val="24"/>
          <w:szCs w:val="24"/>
        </w:rPr>
        <w:t xml:space="preserve">В сентябре 2022 года Генеральная прокуратура решила обжаловать </w:t>
      </w:r>
      <w:r w:rsidR="00C84913">
        <w:rPr>
          <w:rFonts w:ascii="Times New Roman" w:eastAsia="Times New Roman" w:hAnsi="Times New Roman" w:cs="Times New Roman"/>
          <w:sz w:val="24"/>
          <w:szCs w:val="24"/>
          <w:lang w:val="ru-RU"/>
        </w:rPr>
        <w:t xml:space="preserve">договоры </w:t>
      </w:r>
      <w:r w:rsidRPr="000151D3">
        <w:rPr>
          <w:rFonts w:ascii="Times New Roman" w:eastAsia="Times New Roman" w:hAnsi="Times New Roman" w:cs="Times New Roman"/>
          <w:sz w:val="24"/>
          <w:szCs w:val="24"/>
        </w:rPr>
        <w:t xml:space="preserve">пожертвования имущества от Международного Мемориала в пользу НИПЦ «Мемориал». Она настаивала, что Международный Мемориал совершил мнимую сделку и злоупотребил правом, чем нарушил, в том числе положения ст. 26 ФЗ «Об общественных объединениях», ст. 20 ФЗ «Об НКО», ст. 1 ФЗ «О благотворительной </w:t>
      </w:r>
      <w:r w:rsidRPr="000151D3">
        <w:rPr>
          <w:rFonts w:ascii="Times New Roman" w:eastAsia="Times New Roman" w:hAnsi="Times New Roman" w:cs="Times New Roman"/>
          <w:sz w:val="24"/>
          <w:szCs w:val="24"/>
        </w:rPr>
        <w:lastRenderedPageBreak/>
        <w:t>деятельности»</w:t>
      </w:r>
      <w:r w:rsidR="002560DE" w:rsidRPr="000151D3">
        <w:rPr>
          <w:rFonts w:ascii="Times New Roman" w:eastAsia="Times New Roman" w:hAnsi="Times New Roman" w:cs="Times New Roman"/>
          <w:sz w:val="24"/>
          <w:szCs w:val="24"/>
          <w:lang w:val="ru-RU"/>
        </w:rPr>
        <w:t xml:space="preserve"> и ст. 582 ГК РФ.</w:t>
      </w:r>
      <w:r w:rsidRPr="000151D3">
        <w:rPr>
          <w:rFonts w:ascii="Times New Roman" w:eastAsia="Times New Roman" w:hAnsi="Times New Roman" w:cs="Times New Roman"/>
          <w:sz w:val="24"/>
          <w:szCs w:val="24"/>
        </w:rPr>
        <w:t xml:space="preserve"> Суды согласились с доводами прокуратуры и обратили переданное в качестве пожертвований имущество в доход государства. </w:t>
      </w:r>
    </w:p>
    <w:p w14:paraId="0BAF47AE" w14:textId="64BA7ACB" w:rsidR="00411734" w:rsidRPr="002560DE" w:rsidRDefault="00D37B7D" w:rsidP="004E5E5D">
      <w:pPr>
        <w:pStyle w:val="1"/>
        <w:keepNext w:val="0"/>
        <w:keepLines w:val="0"/>
        <w:spacing w:before="0" w:line="240" w:lineRule="auto"/>
        <w:jc w:val="both"/>
      </w:pPr>
      <w:bookmarkStart w:id="0" w:name="_3xqkbwdn90yo" w:colFirst="0" w:colLast="0"/>
      <w:bookmarkEnd w:id="0"/>
      <w:r w:rsidRPr="00741658">
        <w:rPr>
          <w:rFonts w:ascii="Times New Roman" w:eastAsia="Times New Roman" w:hAnsi="Times New Roman" w:cs="Times New Roman"/>
          <w:b/>
          <w:sz w:val="24"/>
          <w:szCs w:val="24"/>
        </w:rPr>
        <w:t>I.</w:t>
      </w:r>
      <w:r w:rsidR="00EE088D">
        <w:rPr>
          <w:rFonts w:ascii="Times New Roman" w:eastAsia="Times New Roman" w:hAnsi="Times New Roman" w:cs="Times New Roman"/>
          <w:sz w:val="24"/>
          <w:szCs w:val="24"/>
        </w:rPr>
        <w:t xml:space="preserve">        </w:t>
      </w:r>
      <w:r w:rsidRPr="002560DE">
        <w:t>Сведения об обжалуемых нормативных правовых актах</w:t>
      </w:r>
    </w:p>
    <w:p w14:paraId="5E5D9FD9" w14:textId="561696C9" w:rsidR="00411734" w:rsidRPr="002560DE" w:rsidRDefault="00D37B7D">
      <w:pPr>
        <w:spacing w:after="120" w:line="240" w:lineRule="auto"/>
        <w:ind w:firstLine="566"/>
        <w:jc w:val="both"/>
        <w:rPr>
          <w:rFonts w:ascii="Times New Roman" w:eastAsia="Times New Roman" w:hAnsi="Times New Roman" w:cs="Times New Roman"/>
          <w:sz w:val="24"/>
          <w:szCs w:val="24"/>
          <w:lang w:val="ru-RU"/>
        </w:rPr>
      </w:pPr>
      <w:r w:rsidRPr="00741658">
        <w:rPr>
          <w:rFonts w:ascii="Times New Roman" w:eastAsia="Times New Roman" w:hAnsi="Times New Roman" w:cs="Times New Roman"/>
          <w:b/>
          <w:sz w:val="24"/>
          <w:szCs w:val="24"/>
        </w:rPr>
        <w:t>Федеральный закон от 19 мая 1995 года № 82-ФЗ «Об общественных объединениях» (далее – ФЗ «Об общественных объединениях»)</w:t>
      </w:r>
      <w:r w:rsidR="002560DE">
        <w:rPr>
          <w:rStyle w:val="ad"/>
          <w:rFonts w:ascii="Times New Roman" w:eastAsia="Times New Roman" w:hAnsi="Times New Roman" w:cs="Times New Roman"/>
          <w:b/>
          <w:sz w:val="24"/>
          <w:szCs w:val="24"/>
        </w:rPr>
        <w:footnoteReference w:id="1"/>
      </w:r>
    </w:p>
    <w:p w14:paraId="48CA262B" w14:textId="77777777" w:rsidR="00411734" w:rsidRPr="00741658" w:rsidRDefault="00D37B7D">
      <w:pPr>
        <w:shd w:val="clear" w:color="auto" w:fill="FFFFFF"/>
        <w:spacing w:after="120"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Статья 26. Ликвидация общественного объединения</w:t>
      </w:r>
    </w:p>
    <w:p w14:paraId="0E270D66" w14:textId="299844CC" w:rsidR="00411734" w:rsidRPr="00741658" w:rsidRDefault="00D37B7D">
      <w:pPr>
        <w:shd w:val="clear" w:color="auto" w:fill="FFFFFF"/>
        <w:spacing w:after="120"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w:t>
      </w:r>
      <w:r w:rsidR="0031321A">
        <w:rPr>
          <w:rFonts w:ascii="Times New Roman" w:eastAsia="Times New Roman" w:hAnsi="Times New Roman" w:cs="Times New Roman"/>
          <w:sz w:val="24"/>
          <w:szCs w:val="24"/>
          <w:lang w:val="ru-RU"/>
        </w:rPr>
        <w:t xml:space="preserve"> </w:t>
      </w:r>
      <w:r w:rsidRPr="00741658">
        <w:rPr>
          <w:rFonts w:ascii="Times New Roman" w:eastAsia="Times New Roman" w:hAnsi="Times New Roman" w:cs="Times New Roman"/>
          <w:sz w:val="24"/>
          <w:szCs w:val="24"/>
        </w:rPr>
        <w:t xml:space="preserve">-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Оставшееся после удовлетворения требований кредиторов имущество общественного объединения, ликвидированного в порядке и по основаниям, предусмотренным Федеральным законом </w:t>
      </w:r>
      <w:r w:rsidR="00C84913">
        <w:rPr>
          <w:rFonts w:ascii="Times New Roman" w:eastAsia="Times New Roman" w:hAnsi="Times New Roman" w:cs="Times New Roman"/>
          <w:sz w:val="24"/>
          <w:szCs w:val="24"/>
          <w:lang w:val="ru-RU"/>
        </w:rPr>
        <w:t>«</w:t>
      </w:r>
      <w:r w:rsidRPr="00741658">
        <w:rPr>
          <w:rFonts w:ascii="Times New Roman" w:eastAsia="Times New Roman" w:hAnsi="Times New Roman" w:cs="Times New Roman"/>
          <w:sz w:val="24"/>
          <w:szCs w:val="24"/>
        </w:rPr>
        <w:t>О противодействии экстремистской деятельности</w:t>
      </w:r>
      <w:r w:rsidR="00C84913">
        <w:rPr>
          <w:rFonts w:ascii="Times New Roman" w:eastAsia="Times New Roman" w:hAnsi="Times New Roman" w:cs="Times New Roman"/>
          <w:sz w:val="24"/>
          <w:szCs w:val="24"/>
          <w:lang w:val="ru-RU"/>
        </w:rPr>
        <w:t>»</w:t>
      </w:r>
      <w:r w:rsidRPr="00741658">
        <w:rPr>
          <w:rFonts w:ascii="Times New Roman" w:eastAsia="Times New Roman" w:hAnsi="Times New Roman" w:cs="Times New Roman"/>
          <w:sz w:val="24"/>
          <w:szCs w:val="24"/>
        </w:rPr>
        <w:t>, обращается в собственность Российской Федерации.</w:t>
      </w:r>
    </w:p>
    <w:p w14:paraId="0B39CA5D" w14:textId="77777777" w:rsidR="00411734" w:rsidRPr="00741658" w:rsidRDefault="00411734">
      <w:pPr>
        <w:shd w:val="clear" w:color="auto" w:fill="FFFFFF"/>
        <w:spacing w:after="120" w:line="240" w:lineRule="auto"/>
        <w:ind w:firstLine="566"/>
        <w:jc w:val="both"/>
        <w:rPr>
          <w:rFonts w:ascii="Times New Roman" w:eastAsia="Times New Roman" w:hAnsi="Times New Roman" w:cs="Times New Roman"/>
          <w:sz w:val="24"/>
          <w:szCs w:val="24"/>
        </w:rPr>
      </w:pPr>
    </w:p>
    <w:p w14:paraId="43151020" w14:textId="1AACBA6E" w:rsidR="00411734" w:rsidRPr="002560DE" w:rsidRDefault="00D37B7D">
      <w:pPr>
        <w:shd w:val="clear" w:color="auto" w:fill="FFFFFF"/>
        <w:spacing w:after="120" w:line="240" w:lineRule="auto"/>
        <w:ind w:firstLine="566"/>
        <w:jc w:val="both"/>
        <w:rPr>
          <w:rFonts w:ascii="Times New Roman" w:eastAsia="Times New Roman" w:hAnsi="Times New Roman" w:cs="Times New Roman"/>
          <w:b/>
          <w:sz w:val="24"/>
          <w:szCs w:val="24"/>
          <w:lang w:val="ru-RU"/>
        </w:rPr>
      </w:pPr>
      <w:r w:rsidRPr="00741658">
        <w:rPr>
          <w:rFonts w:ascii="Times New Roman" w:eastAsia="Times New Roman" w:hAnsi="Times New Roman" w:cs="Times New Roman"/>
          <w:b/>
          <w:sz w:val="24"/>
          <w:szCs w:val="24"/>
        </w:rPr>
        <w:t>Федеральный закон от 12 января 1996 года № 7-ФЗ «О некоммерческих организациях» (далее – ФЗ «Об НКО»).</w:t>
      </w:r>
      <w:r w:rsidR="002560DE">
        <w:rPr>
          <w:rStyle w:val="ad"/>
          <w:rFonts w:ascii="Times New Roman" w:eastAsia="Times New Roman" w:hAnsi="Times New Roman" w:cs="Times New Roman"/>
          <w:b/>
          <w:sz w:val="24"/>
          <w:szCs w:val="24"/>
        </w:rPr>
        <w:footnoteReference w:id="2"/>
      </w:r>
    </w:p>
    <w:p w14:paraId="1A187A43" w14:textId="77777777" w:rsidR="00411734" w:rsidRPr="00741658" w:rsidRDefault="00D37B7D">
      <w:pPr>
        <w:shd w:val="clear" w:color="auto" w:fill="FFFFFF"/>
        <w:spacing w:after="120"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 xml:space="preserve"> Статья 20. Имущество ликвидируемой некоммерческой организации</w:t>
      </w:r>
    </w:p>
    <w:p w14:paraId="38171FA0" w14:textId="77777777" w:rsidR="00411734" w:rsidRPr="00741658" w:rsidRDefault="00D37B7D">
      <w:pPr>
        <w:spacing w:after="120"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 xml:space="preserve">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w:t>
      </w:r>
      <w:r w:rsidRPr="00741658">
        <w:rPr>
          <w:rFonts w:ascii="Times New Roman" w:hAnsi="Times New Roman" w:cs="Times New Roman"/>
          <w:sz w:val="24"/>
          <w:szCs w:val="24"/>
        </w:rPr>
        <w:t>и иными федеральными законами,</w:t>
      </w:r>
      <w:r w:rsidRPr="00741658">
        <w:rPr>
          <w:rFonts w:ascii="Times New Roman" w:eastAsia="Times New Roman" w:hAnsi="Times New Roman" w:cs="Times New Roman"/>
          <w:sz w:val="24"/>
          <w:szCs w:val="24"/>
        </w:rPr>
        <w:t xml:space="preserve">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14:paraId="6A251B4F" w14:textId="77777777" w:rsidR="00411734" w:rsidRPr="00741658" w:rsidRDefault="00D37B7D">
      <w:pPr>
        <w:spacing w:after="120"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 xml:space="preserve"> </w:t>
      </w:r>
    </w:p>
    <w:p w14:paraId="2C958BE7" w14:textId="0580DDEF" w:rsidR="00411734" w:rsidRPr="002560DE" w:rsidRDefault="00D37B7D">
      <w:pPr>
        <w:spacing w:after="120" w:line="240" w:lineRule="auto"/>
        <w:ind w:firstLine="566"/>
        <w:jc w:val="both"/>
        <w:rPr>
          <w:rFonts w:ascii="Times New Roman" w:eastAsia="Times New Roman" w:hAnsi="Times New Roman" w:cs="Times New Roman"/>
          <w:b/>
          <w:sz w:val="24"/>
          <w:szCs w:val="24"/>
          <w:lang w:val="ru-RU"/>
        </w:rPr>
      </w:pPr>
      <w:r w:rsidRPr="00741658">
        <w:rPr>
          <w:rFonts w:ascii="Times New Roman" w:eastAsia="Times New Roman" w:hAnsi="Times New Roman" w:cs="Times New Roman"/>
          <w:b/>
          <w:sz w:val="24"/>
          <w:szCs w:val="24"/>
        </w:rPr>
        <w:t>Федеральный закон от 11 августа 1995 года № 135-ФЗ «О благотворительной деятельности и добровольчестве (волонтерстве)».</w:t>
      </w:r>
      <w:r w:rsidR="002560DE">
        <w:rPr>
          <w:rStyle w:val="ad"/>
          <w:rFonts w:ascii="Times New Roman" w:eastAsia="Times New Roman" w:hAnsi="Times New Roman" w:cs="Times New Roman"/>
          <w:b/>
          <w:sz w:val="24"/>
          <w:szCs w:val="24"/>
        </w:rPr>
        <w:footnoteReference w:id="3"/>
      </w:r>
    </w:p>
    <w:p w14:paraId="0024ED78" w14:textId="77777777" w:rsidR="00411734" w:rsidRPr="00741658" w:rsidRDefault="00D37B7D">
      <w:pPr>
        <w:spacing w:after="120"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Статья 1. Благотворительная и добровольческая (волонтерская) деятельность</w:t>
      </w:r>
    </w:p>
    <w:p w14:paraId="23B6D230" w14:textId="77777777" w:rsidR="00411734" w:rsidRPr="00741658" w:rsidRDefault="00D37B7D">
      <w:pPr>
        <w:spacing w:after="120"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lastRenderedPageBreak/>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14:paraId="37AA3AC1" w14:textId="77777777" w:rsidR="00411734" w:rsidRPr="00741658" w:rsidRDefault="00D37B7D">
      <w:pPr>
        <w:spacing w:after="120"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 xml:space="preserve"> </w:t>
      </w:r>
    </w:p>
    <w:p w14:paraId="189CD2A3" w14:textId="40F18AF8" w:rsidR="00411734" w:rsidRPr="002560DE" w:rsidRDefault="00D37B7D">
      <w:pPr>
        <w:spacing w:after="120" w:line="240" w:lineRule="auto"/>
        <w:ind w:firstLine="566"/>
        <w:jc w:val="both"/>
        <w:rPr>
          <w:rFonts w:ascii="Times New Roman" w:eastAsia="Times New Roman" w:hAnsi="Times New Roman" w:cs="Times New Roman"/>
          <w:b/>
          <w:sz w:val="24"/>
          <w:szCs w:val="24"/>
          <w:lang w:val="ru-RU"/>
        </w:rPr>
      </w:pPr>
      <w:r w:rsidRPr="00741658">
        <w:rPr>
          <w:rFonts w:ascii="Times New Roman" w:eastAsia="Times New Roman" w:hAnsi="Times New Roman" w:cs="Times New Roman"/>
          <w:b/>
          <w:sz w:val="24"/>
          <w:szCs w:val="24"/>
        </w:rPr>
        <w:t>Гражданский кодекс Российской Федерации</w:t>
      </w:r>
      <w:r w:rsidR="002560DE">
        <w:rPr>
          <w:rStyle w:val="ad"/>
          <w:rFonts w:ascii="Times New Roman" w:eastAsia="Times New Roman" w:hAnsi="Times New Roman" w:cs="Times New Roman"/>
          <w:b/>
          <w:sz w:val="24"/>
          <w:szCs w:val="24"/>
        </w:rPr>
        <w:footnoteReference w:id="4"/>
      </w:r>
    </w:p>
    <w:p w14:paraId="5349667E" w14:textId="77777777" w:rsidR="00411734" w:rsidRPr="00741658" w:rsidRDefault="00D37B7D">
      <w:pPr>
        <w:spacing w:after="120" w:line="240" w:lineRule="auto"/>
        <w:ind w:firstLine="566"/>
        <w:jc w:val="both"/>
        <w:rPr>
          <w:rFonts w:ascii="Times New Roman" w:eastAsia="Times New Roman" w:hAnsi="Times New Roman" w:cs="Times New Roman"/>
          <w:b/>
          <w:sz w:val="24"/>
          <w:szCs w:val="24"/>
        </w:rPr>
      </w:pPr>
      <w:r w:rsidRPr="00741658">
        <w:rPr>
          <w:rFonts w:ascii="Times New Roman" w:eastAsia="Times New Roman" w:hAnsi="Times New Roman" w:cs="Times New Roman"/>
          <w:sz w:val="24"/>
          <w:szCs w:val="24"/>
        </w:rPr>
        <w:t>Статья 582. Пожертвования</w:t>
      </w:r>
    </w:p>
    <w:p w14:paraId="5DE5D4F8" w14:textId="132A97FE" w:rsidR="00411734" w:rsidRDefault="00D37B7D" w:rsidP="002560DE">
      <w:pPr>
        <w:spacing w:after="120" w:line="240" w:lineRule="auto"/>
        <w:ind w:firstLine="566"/>
        <w:jc w:val="both"/>
        <w:rPr>
          <w:rFonts w:ascii="Times New Roman" w:eastAsia="Times New Roman" w:hAnsi="Times New Roman" w:cs="Times New Roman"/>
          <w:sz w:val="24"/>
          <w:szCs w:val="24"/>
          <w:highlight w:val="white"/>
          <w:lang w:val="ru-RU"/>
        </w:rPr>
      </w:pPr>
      <w:r w:rsidRPr="00741658">
        <w:rPr>
          <w:rFonts w:ascii="Times New Roman" w:eastAsia="Times New Roman" w:hAnsi="Times New Roman" w:cs="Times New Roman"/>
          <w:sz w:val="24"/>
          <w:szCs w:val="24"/>
          <w:highlight w:val="white"/>
        </w:rPr>
        <w:t>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статье 124 настоящего Кодекса.</w:t>
      </w:r>
    </w:p>
    <w:p w14:paraId="2FE795D9" w14:textId="77777777" w:rsidR="002560DE" w:rsidRPr="002560DE" w:rsidRDefault="002560DE" w:rsidP="002560DE">
      <w:pPr>
        <w:spacing w:after="120" w:line="240" w:lineRule="auto"/>
        <w:ind w:firstLine="566"/>
        <w:jc w:val="both"/>
        <w:rPr>
          <w:rFonts w:ascii="Times New Roman" w:eastAsia="Times New Roman" w:hAnsi="Times New Roman" w:cs="Times New Roman"/>
          <w:sz w:val="24"/>
          <w:szCs w:val="24"/>
          <w:highlight w:val="white"/>
          <w:lang w:val="ru-RU"/>
        </w:rPr>
      </w:pPr>
    </w:p>
    <w:p w14:paraId="1CFA78FA" w14:textId="77777777" w:rsidR="00411734" w:rsidRPr="002560DE" w:rsidRDefault="00D37B7D">
      <w:pPr>
        <w:pStyle w:val="1"/>
        <w:keepNext w:val="0"/>
        <w:keepLines w:val="0"/>
        <w:spacing w:before="0" w:line="240" w:lineRule="auto"/>
        <w:ind w:firstLine="566"/>
        <w:jc w:val="both"/>
      </w:pPr>
      <w:bookmarkStart w:id="1" w:name="_k9l0don0copw" w:colFirst="0" w:colLast="0"/>
      <w:bookmarkEnd w:id="1"/>
      <w:r w:rsidRPr="00741658">
        <w:rPr>
          <w:rFonts w:ascii="Times New Roman" w:eastAsia="Times New Roman" w:hAnsi="Times New Roman" w:cs="Times New Roman"/>
          <w:b/>
          <w:sz w:val="24"/>
          <w:szCs w:val="24"/>
        </w:rPr>
        <w:t>II.</w:t>
      </w:r>
      <w:r w:rsidRPr="00741658">
        <w:rPr>
          <w:rFonts w:ascii="Times New Roman" w:eastAsia="Times New Roman" w:hAnsi="Times New Roman" w:cs="Times New Roman"/>
          <w:sz w:val="24"/>
          <w:szCs w:val="24"/>
        </w:rPr>
        <w:t xml:space="preserve"> </w:t>
      </w:r>
      <w:r w:rsidRPr="002560DE">
        <w:t>Сведения о государственных органах, издавших оспариваемые нормативные правовые акты</w:t>
      </w:r>
    </w:p>
    <w:p w14:paraId="4FFFD058" w14:textId="308390EC" w:rsidR="00411734" w:rsidRPr="00741658" w:rsidRDefault="00D37B7D">
      <w:pPr>
        <w:spacing w:after="120"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Органы, издавшие Федеральный закон от 19 мая 1995 года № 82-ФЗ «Об общественных объединениях», Федеральный закон от 12 января 1996 года №</w:t>
      </w:r>
      <w:r w:rsidR="00EE088D">
        <w:rPr>
          <w:rFonts w:ascii="Times New Roman" w:eastAsia="Times New Roman" w:hAnsi="Times New Roman" w:cs="Times New Roman"/>
          <w:sz w:val="24"/>
          <w:szCs w:val="24"/>
        </w:rPr>
        <w:t xml:space="preserve"> </w:t>
      </w:r>
      <w:r w:rsidRPr="00741658">
        <w:rPr>
          <w:rFonts w:ascii="Times New Roman" w:eastAsia="Times New Roman" w:hAnsi="Times New Roman" w:cs="Times New Roman"/>
          <w:sz w:val="24"/>
          <w:szCs w:val="24"/>
        </w:rPr>
        <w:t>7-ФЗ «О некоммерческих организациях», Федеральный закон от 11 августа 1995 года № 135-ФЗ «О благотворительной деятельности и добровольчестве (волонтерстве)», Гражданский кодекс Российской Федерации:</w:t>
      </w:r>
    </w:p>
    <w:p w14:paraId="23E89008" w14:textId="77777777" w:rsidR="00411734" w:rsidRPr="00741658" w:rsidRDefault="00D37B7D">
      <w:pPr>
        <w:spacing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а. Государственная Дума Федерального Собрания Российской Федерации (103265, г. Москва, Охотный ряд, д. 1);</w:t>
      </w:r>
    </w:p>
    <w:p w14:paraId="2BEA4CC9" w14:textId="77777777" w:rsidR="00411734" w:rsidRPr="00741658" w:rsidRDefault="00D37B7D">
      <w:pPr>
        <w:spacing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б. Совет Федерации Федерального Собрания Российской Федерации (103426, г. Москва, Б. Дмитровка, д. 26);</w:t>
      </w:r>
    </w:p>
    <w:p w14:paraId="5690989B" w14:textId="77777777" w:rsidR="00411734" w:rsidRPr="00741658" w:rsidRDefault="00D37B7D">
      <w:pPr>
        <w:spacing w:after="120"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в. Президент Российской Федерации (103132, г. Москва, ул. Ильинка, д. 23)</w:t>
      </w:r>
    </w:p>
    <w:p w14:paraId="043B4722" w14:textId="77777777" w:rsidR="00411734" w:rsidRPr="00741658" w:rsidRDefault="00D37B7D">
      <w:pPr>
        <w:pStyle w:val="1"/>
        <w:keepNext w:val="0"/>
        <w:keepLines w:val="0"/>
        <w:spacing w:before="0" w:line="240" w:lineRule="auto"/>
        <w:jc w:val="both"/>
        <w:rPr>
          <w:rFonts w:ascii="Times New Roman" w:eastAsia="Times New Roman" w:hAnsi="Times New Roman" w:cs="Times New Roman"/>
          <w:b/>
          <w:sz w:val="24"/>
          <w:szCs w:val="24"/>
        </w:rPr>
      </w:pPr>
      <w:bookmarkStart w:id="2" w:name="_kp16jmde3e3q" w:colFirst="0" w:colLast="0"/>
      <w:bookmarkEnd w:id="2"/>
      <w:r w:rsidRPr="00741658">
        <w:rPr>
          <w:rFonts w:ascii="Times New Roman" w:eastAsia="Times New Roman" w:hAnsi="Times New Roman" w:cs="Times New Roman"/>
          <w:b/>
          <w:sz w:val="24"/>
          <w:szCs w:val="24"/>
        </w:rPr>
        <w:t xml:space="preserve"> </w:t>
      </w:r>
    </w:p>
    <w:p w14:paraId="71248824" w14:textId="7357DB76" w:rsidR="00411734" w:rsidRPr="002560DE" w:rsidRDefault="002560DE" w:rsidP="002560DE">
      <w:pPr>
        <w:pStyle w:val="1"/>
      </w:pPr>
      <w:bookmarkStart w:id="3" w:name="_8iw0zsqm19y0" w:colFirst="0" w:colLast="0"/>
      <w:bookmarkEnd w:id="3"/>
      <w:r w:rsidRPr="002560DE">
        <w:t>III.</w:t>
      </w:r>
      <w:r w:rsidR="00D37B7D" w:rsidRPr="002560DE">
        <w:t xml:space="preserve"> Фактические обстоятельства дела</w:t>
      </w:r>
    </w:p>
    <w:p w14:paraId="2187AE0A" w14:textId="77777777" w:rsidR="00411734" w:rsidRPr="002560DE" w:rsidRDefault="00D37B7D" w:rsidP="002560DE">
      <w:pPr>
        <w:pStyle w:val="2"/>
      </w:pPr>
      <w:bookmarkStart w:id="4" w:name="_dh94pvrp6aul" w:colFirst="0" w:colLast="0"/>
      <w:bookmarkEnd w:id="4"/>
      <w:r w:rsidRPr="002560DE">
        <w:t>Краткая информация о заявителях</w:t>
      </w:r>
    </w:p>
    <w:p w14:paraId="37973985"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Международный Мемориал (заявитель 1) и НИПЦ «Мемориал» (заявитель 2) — две общественные организации из общественного движения «Мемориал».</w:t>
      </w:r>
    </w:p>
    <w:p w14:paraId="3CCAD7DC" w14:textId="519406C6"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 xml:space="preserve">Международный Мемориал функционировал с 2002 года по </w:t>
      </w:r>
      <w:r w:rsidR="0031321A" w:rsidRPr="000151D3">
        <w:rPr>
          <w:rFonts w:ascii="Times New Roman" w:eastAsia="Times New Roman" w:hAnsi="Times New Roman" w:cs="Times New Roman"/>
          <w:sz w:val="24"/>
          <w:szCs w:val="24"/>
          <w:lang w:val="ru-RU"/>
        </w:rPr>
        <w:t xml:space="preserve">5 </w:t>
      </w:r>
      <w:proofErr w:type="spellStart"/>
      <w:r w:rsidRPr="000151D3">
        <w:rPr>
          <w:rFonts w:ascii="Times New Roman" w:eastAsia="Times New Roman" w:hAnsi="Times New Roman" w:cs="Times New Roman"/>
          <w:sz w:val="24"/>
          <w:szCs w:val="24"/>
        </w:rPr>
        <w:t>апрел</w:t>
      </w:r>
      <w:proofErr w:type="spellEnd"/>
      <w:r w:rsidR="0031321A" w:rsidRPr="000151D3">
        <w:rPr>
          <w:rFonts w:ascii="Times New Roman" w:eastAsia="Times New Roman" w:hAnsi="Times New Roman" w:cs="Times New Roman"/>
          <w:sz w:val="24"/>
          <w:szCs w:val="24"/>
          <w:lang w:val="ru-RU"/>
        </w:rPr>
        <w:t>я</w:t>
      </w:r>
      <w:r w:rsidRPr="000151D3">
        <w:rPr>
          <w:rFonts w:ascii="Times New Roman" w:eastAsia="Times New Roman" w:hAnsi="Times New Roman" w:cs="Times New Roman"/>
          <w:sz w:val="24"/>
          <w:szCs w:val="24"/>
        </w:rPr>
        <w:t xml:space="preserve"> 2022 года</w:t>
      </w:r>
      <w:r w:rsidR="0031321A" w:rsidRPr="000151D3">
        <w:rPr>
          <w:rFonts w:ascii="Times New Roman" w:eastAsia="Times New Roman" w:hAnsi="Times New Roman" w:cs="Times New Roman"/>
          <w:sz w:val="24"/>
          <w:szCs w:val="24"/>
          <w:lang w:val="ru-RU"/>
        </w:rPr>
        <w:t xml:space="preserve"> (день принудительного исключения из ЕГРЮЛ без процедуры создания </w:t>
      </w:r>
      <w:r w:rsidR="0031321A" w:rsidRPr="000151D3">
        <w:rPr>
          <w:rFonts w:ascii="Times New Roman" w:eastAsia="Times New Roman" w:hAnsi="Times New Roman" w:cs="Times New Roman"/>
          <w:sz w:val="24"/>
          <w:szCs w:val="24"/>
          <w:lang w:val="ru-RU"/>
        </w:rPr>
        <w:lastRenderedPageBreak/>
        <w:t>ликвидационной комиссии)</w:t>
      </w:r>
      <w:r w:rsidRPr="000151D3">
        <w:rPr>
          <w:rFonts w:ascii="Times New Roman" w:eastAsia="Times New Roman" w:hAnsi="Times New Roman" w:cs="Times New Roman"/>
          <w:sz w:val="24"/>
          <w:szCs w:val="24"/>
        </w:rPr>
        <w:t>. Среди его уставных целей были</w:t>
      </w:r>
      <w:r w:rsidR="00C84913">
        <w:rPr>
          <w:rFonts w:ascii="Times New Roman" w:eastAsia="Times New Roman" w:hAnsi="Times New Roman" w:cs="Times New Roman"/>
          <w:sz w:val="24"/>
          <w:szCs w:val="24"/>
          <w:lang w:val="ru-RU"/>
        </w:rPr>
        <w:t>:</w:t>
      </w:r>
      <w:r w:rsidRPr="000151D3">
        <w:rPr>
          <w:rFonts w:ascii="Times New Roman" w:eastAsia="Times New Roman" w:hAnsi="Times New Roman" w:cs="Times New Roman"/>
          <w:sz w:val="24"/>
          <w:szCs w:val="24"/>
        </w:rPr>
        <w:t xml:space="preserve"> содействие в развитии гражданского общества и демократического правового государства, исключающего возможность возврата к тоталитаризму, восстановление исторической правды и увековечивание памяти жертв политических репрессий тоталитарных режимов, выявление и обнародование информации о нарушениях прав человека тоталитарными режимами и другое. Международный Мемориал был членской организацией и объединял «Мемориалы», которые работали в России и за рубежом (Франция, Чехия, Украина).</w:t>
      </w:r>
    </w:p>
    <w:p w14:paraId="055097F5"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НИПЦ «Мемориал» был создан раньше Международного Мемориала 12 апреля 1991 года. В 2003 году ему был присвоен ОГРН (приложение № 4). Он создавался как исследовательский центр и имел схожие цели, что и Международный Мемориал (приложение № 5). НИПЦ «Мемориал» за счёт работы волонтёров и историков собирал информацию посредством направления запросов и работы своих членов в архивах, сформировал обширную библиотечную и архивную коллекцию. Международный Мемориал такой деятельностью не занимался. Международный Мемориал проводил мероприятия (круглые столы, выставки, конференции), направленные на распространение информации о жертвах тоталитаризма в разных странах, советских репрессиях и т.д.</w:t>
      </w:r>
    </w:p>
    <w:p w14:paraId="6B6A6DC1" w14:textId="3A2DACF2"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 xml:space="preserve">Елена Борисовна </w:t>
      </w:r>
      <w:proofErr w:type="spellStart"/>
      <w:r w:rsidRPr="000151D3">
        <w:rPr>
          <w:rFonts w:ascii="Times New Roman" w:eastAsia="Times New Roman" w:hAnsi="Times New Roman" w:cs="Times New Roman"/>
          <w:sz w:val="24"/>
          <w:szCs w:val="24"/>
        </w:rPr>
        <w:t>Жемкова</w:t>
      </w:r>
      <w:proofErr w:type="spellEnd"/>
      <w:r w:rsidRPr="000151D3">
        <w:rPr>
          <w:rFonts w:ascii="Times New Roman" w:eastAsia="Times New Roman" w:hAnsi="Times New Roman" w:cs="Times New Roman"/>
          <w:sz w:val="24"/>
          <w:szCs w:val="24"/>
        </w:rPr>
        <w:t xml:space="preserve"> (заявитель 3) — исполнительный директор ликвидированного Международного Мемориала (приложения № 4, 11 и 12).</w:t>
      </w:r>
    </w:p>
    <w:p w14:paraId="6D016731" w14:textId="77777777" w:rsidR="00411734" w:rsidRPr="00741658" w:rsidRDefault="00D37B7D">
      <w:pPr>
        <w:pStyle w:val="2"/>
        <w:keepNext w:val="0"/>
        <w:keepLines w:val="0"/>
        <w:spacing w:before="0" w:line="240" w:lineRule="auto"/>
        <w:jc w:val="both"/>
        <w:rPr>
          <w:rFonts w:ascii="Times New Roman" w:eastAsia="Times New Roman" w:hAnsi="Times New Roman" w:cs="Times New Roman"/>
          <w:b/>
          <w:sz w:val="24"/>
          <w:szCs w:val="24"/>
        </w:rPr>
      </w:pPr>
      <w:bookmarkStart w:id="5" w:name="_69g4srrvrpsn" w:colFirst="0" w:colLast="0"/>
      <w:bookmarkEnd w:id="5"/>
      <w:r w:rsidRPr="00741658">
        <w:rPr>
          <w:rFonts w:ascii="Times New Roman" w:eastAsia="Times New Roman" w:hAnsi="Times New Roman" w:cs="Times New Roman"/>
          <w:b/>
          <w:sz w:val="24"/>
          <w:szCs w:val="24"/>
        </w:rPr>
        <w:t xml:space="preserve"> </w:t>
      </w:r>
    </w:p>
    <w:p w14:paraId="69E0BA29" w14:textId="499E4468" w:rsidR="00411734" w:rsidRPr="002560DE" w:rsidRDefault="00D37B7D" w:rsidP="002560DE">
      <w:pPr>
        <w:pStyle w:val="2"/>
      </w:pPr>
      <w:bookmarkStart w:id="6" w:name="_83qjvjrrox8v" w:colFirst="0" w:colLast="0"/>
      <w:bookmarkEnd w:id="6"/>
      <w:r w:rsidRPr="002560DE">
        <w:t xml:space="preserve">Ликвидация Международного Мемориала и </w:t>
      </w:r>
      <w:r w:rsidR="002560DE" w:rsidRPr="002560DE">
        <w:t xml:space="preserve">заключение договоров </w:t>
      </w:r>
      <w:r w:rsidRPr="002560DE">
        <w:t>пожертвований в пользу НИПЦ «Мемориал»</w:t>
      </w:r>
      <w:r w:rsidR="00EE088D">
        <w:t xml:space="preserve"> </w:t>
      </w:r>
    </w:p>
    <w:p w14:paraId="40612DB6" w14:textId="0D8466C8"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Верховный суд РФ в решении от 28 декабря 2021 года постановил ликвидировать Международный Мемориал, но не прописал процедуру ликвидации, а также создание и состав ликвидационной комиссии (приложение № 17).</w:t>
      </w:r>
      <w:r w:rsidR="00EE088D">
        <w:rPr>
          <w:rFonts w:ascii="Times New Roman" w:eastAsia="Times New Roman" w:hAnsi="Times New Roman" w:cs="Times New Roman"/>
          <w:sz w:val="24"/>
          <w:szCs w:val="24"/>
        </w:rPr>
        <w:t xml:space="preserve"> </w:t>
      </w:r>
      <w:r w:rsidRPr="000151D3">
        <w:rPr>
          <w:rFonts w:ascii="Times New Roman" w:eastAsia="Times New Roman" w:hAnsi="Times New Roman" w:cs="Times New Roman"/>
          <w:sz w:val="24"/>
          <w:szCs w:val="24"/>
        </w:rPr>
        <w:t xml:space="preserve">Из чего Международный Мемориал сделал вывод о применимости общих норм относительно ликвидации, предусмотренных статьёй 26 ФЗ </w:t>
      </w:r>
      <w:r w:rsidR="002560DE" w:rsidRPr="000151D3">
        <w:rPr>
          <w:rFonts w:ascii="Times New Roman" w:eastAsia="Times New Roman" w:hAnsi="Times New Roman" w:cs="Times New Roman"/>
          <w:sz w:val="24"/>
          <w:szCs w:val="24"/>
          <w:lang w:val="ru-RU"/>
        </w:rPr>
        <w:t>«</w:t>
      </w:r>
      <w:r w:rsidRPr="000151D3">
        <w:rPr>
          <w:rFonts w:ascii="Times New Roman" w:eastAsia="Times New Roman" w:hAnsi="Times New Roman" w:cs="Times New Roman"/>
          <w:sz w:val="24"/>
          <w:szCs w:val="24"/>
        </w:rPr>
        <w:t>Об общественных объединениях</w:t>
      </w:r>
      <w:r w:rsidR="002560DE" w:rsidRPr="000151D3">
        <w:rPr>
          <w:rFonts w:ascii="Times New Roman" w:eastAsia="Times New Roman" w:hAnsi="Times New Roman" w:cs="Times New Roman"/>
          <w:sz w:val="24"/>
          <w:szCs w:val="24"/>
          <w:lang w:val="ru-RU"/>
        </w:rPr>
        <w:t>»</w:t>
      </w:r>
      <w:r w:rsidRPr="000151D3">
        <w:rPr>
          <w:rFonts w:ascii="Times New Roman" w:eastAsia="Times New Roman" w:hAnsi="Times New Roman" w:cs="Times New Roman"/>
          <w:sz w:val="24"/>
          <w:szCs w:val="24"/>
        </w:rPr>
        <w:t>.</w:t>
      </w:r>
    </w:p>
    <w:p w14:paraId="5B3205A1" w14:textId="2E89C63C"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Понимая неизбежность ликвидации, Международный Мемориал распланировал расходы, которые он понесёт в связи с ликвидацией, включая выплату компенсаций работникам за увольнение в связи с ликвидацией и за неиспользованные отпуска, расходы по текущим платежам. Предполагаемый размер расходов составил 4 миллиона рублей. Однако Международный Мемориал забронировал на своих счетах</w:t>
      </w:r>
      <w:r w:rsidR="00C84913">
        <w:rPr>
          <w:rFonts w:ascii="Times New Roman" w:eastAsia="Times New Roman" w:hAnsi="Times New Roman" w:cs="Times New Roman"/>
          <w:sz w:val="24"/>
          <w:szCs w:val="24"/>
          <w:lang w:val="ru-RU"/>
        </w:rPr>
        <w:t xml:space="preserve"> значительно больше на случай непредвиденных расходов</w:t>
      </w:r>
      <w:r w:rsidRPr="000151D3">
        <w:rPr>
          <w:rFonts w:ascii="Times New Roman" w:eastAsia="Times New Roman" w:hAnsi="Times New Roman" w:cs="Times New Roman"/>
          <w:sz w:val="24"/>
          <w:szCs w:val="24"/>
        </w:rPr>
        <w:t xml:space="preserve">: </w:t>
      </w:r>
      <w:r w:rsidRPr="000151D3">
        <w:rPr>
          <w:rFonts w:ascii="Times New Roman" w:eastAsia="Times New Roman" w:hAnsi="Times New Roman" w:cs="Times New Roman"/>
          <w:sz w:val="24"/>
          <w:szCs w:val="24"/>
          <w:highlight w:val="white"/>
        </w:rPr>
        <w:t xml:space="preserve">6,7 миллионов рублей на рублёвом счёте и 140 </w:t>
      </w:r>
      <w:proofErr w:type="spellStart"/>
      <w:r w:rsidRPr="000151D3">
        <w:rPr>
          <w:rFonts w:ascii="Times New Roman" w:eastAsia="Times New Roman" w:hAnsi="Times New Roman" w:cs="Times New Roman"/>
          <w:sz w:val="24"/>
          <w:szCs w:val="24"/>
          <w:highlight w:val="white"/>
        </w:rPr>
        <w:t>тыс</w:t>
      </w:r>
      <w:r w:rsidR="00C84913">
        <w:rPr>
          <w:rFonts w:ascii="Times New Roman" w:eastAsia="Times New Roman" w:hAnsi="Times New Roman" w:cs="Times New Roman"/>
          <w:sz w:val="24"/>
          <w:szCs w:val="24"/>
          <w:highlight w:val="white"/>
          <w:lang w:val="ru-RU"/>
        </w:rPr>
        <w:t>яч</w:t>
      </w:r>
      <w:proofErr w:type="spellEnd"/>
      <w:r w:rsidRPr="000151D3">
        <w:rPr>
          <w:rFonts w:ascii="Times New Roman" w:eastAsia="Times New Roman" w:hAnsi="Times New Roman" w:cs="Times New Roman"/>
          <w:sz w:val="24"/>
          <w:szCs w:val="24"/>
          <w:highlight w:val="white"/>
        </w:rPr>
        <w:t xml:space="preserve"> евро на валютном. Оставшиеся средства в размере 11 миллионов рублей, а также помещение Международный Мемориал решил передать по договорам пожертвования НИПЦ «Мемориал». Так как </w:t>
      </w:r>
      <w:r w:rsidRPr="000151D3">
        <w:rPr>
          <w:rFonts w:ascii="Times New Roman" w:eastAsia="Times New Roman" w:hAnsi="Times New Roman" w:cs="Times New Roman"/>
          <w:sz w:val="24"/>
          <w:szCs w:val="24"/>
        </w:rPr>
        <w:t>уставные цели НИПЦ «Мемориал» были похожи на цели работы «Международного Мемориала», Международный Мемориал полагал, что на основании статьи 26 ФЗ «Об общественных объединениях» он имеет право передать своему идейному соратнику имущество в преддверии юридической смерти.</w:t>
      </w:r>
    </w:p>
    <w:p w14:paraId="2ED64496" w14:textId="6C4EB78F"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 xml:space="preserve">7 февраля 2022 года был заключён договор пожертвования помещения, 22 февраля 2022 года </w:t>
      </w:r>
      <w:r w:rsidR="00C84913">
        <w:rPr>
          <w:rFonts w:ascii="Times New Roman" w:eastAsia="Times New Roman" w:hAnsi="Times New Roman" w:cs="Times New Roman"/>
          <w:sz w:val="24"/>
          <w:szCs w:val="24"/>
          <w:lang w:val="ru-RU"/>
        </w:rPr>
        <w:t>—</w:t>
      </w:r>
      <w:r w:rsidRPr="000151D3">
        <w:rPr>
          <w:rFonts w:ascii="Times New Roman" w:eastAsia="Times New Roman" w:hAnsi="Times New Roman" w:cs="Times New Roman"/>
          <w:sz w:val="24"/>
          <w:szCs w:val="24"/>
        </w:rPr>
        <w:t xml:space="preserve"> договор пожертвования 11 миллионов рублей (приложения № 18 и 19). Так как это были сделки между аффилированными лицами, они были надлежаще одобрены правлениями этих организаций. В результате сделок были переданы:</w:t>
      </w:r>
    </w:p>
    <w:p w14:paraId="6D11F42C" w14:textId="6377F5C7" w:rsidR="00411734" w:rsidRPr="00F96FCE" w:rsidRDefault="00D37B7D" w:rsidP="00F96FCE">
      <w:pPr>
        <w:pStyle w:val="ae"/>
        <w:numPr>
          <w:ilvl w:val="0"/>
          <w:numId w:val="13"/>
        </w:numPr>
        <w:spacing w:after="120" w:line="240" w:lineRule="auto"/>
        <w:jc w:val="both"/>
        <w:rPr>
          <w:rFonts w:ascii="Times New Roman" w:eastAsia="Times New Roman" w:hAnsi="Times New Roman" w:cs="Times New Roman"/>
          <w:sz w:val="24"/>
          <w:szCs w:val="24"/>
        </w:rPr>
      </w:pPr>
      <w:r w:rsidRPr="00F96FCE">
        <w:rPr>
          <w:rFonts w:ascii="Times New Roman" w:eastAsia="Times New Roman" w:hAnsi="Times New Roman" w:cs="Times New Roman"/>
          <w:sz w:val="24"/>
          <w:szCs w:val="24"/>
        </w:rPr>
        <w:lastRenderedPageBreak/>
        <w:t>нежилое помещение по адресу: Каретный ряд 5/10, стр. 2, общей площадью 1018,7 кв м. Кадастровая стоимость объекта составила около 120 миллионов рублей. Этим имуществом Международный Мемориал владел с 2005 года;</w:t>
      </w:r>
    </w:p>
    <w:p w14:paraId="64D13956" w14:textId="527822DF" w:rsidR="00411734" w:rsidRPr="00F96FCE" w:rsidRDefault="00D37B7D" w:rsidP="00F96FCE">
      <w:pPr>
        <w:pStyle w:val="ae"/>
        <w:numPr>
          <w:ilvl w:val="0"/>
          <w:numId w:val="13"/>
        </w:numPr>
        <w:spacing w:after="120" w:line="240" w:lineRule="auto"/>
        <w:jc w:val="both"/>
        <w:rPr>
          <w:rFonts w:ascii="Times New Roman" w:eastAsia="Times New Roman" w:hAnsi="Times New Roman" w:cs="Times New Roman"/>
          <w:sz w:val="24"/>
          <w:szCs w:val="24"/>
        </w:rPr>
      </w:pPr>
      <w:r w:rsidRPr="00F96FCE">
        <w:rPr>
          <w:rFonts w:ascii="Times New Roman" w:eastAsia="Times New Roman" w:hAnsi="Times New Roman" w:cs="Times New Roman"/>
          <w:sz w:val="24"/>
          <w:szCs w:val="24"/>
        </w:rPr>
        <w:t>11 миллионов рублей.</w:t>
      </w:r>
    </w:p>
    <w:p w14:paraId="1AA3F257"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В соответствии с пунктом 1.3 договоров пожертвования целевое назначение пожертвования: обеспечение ведения благополучателем уставной деятельности, в том числе для хранения документов архива, собрания предметов и документов музея и книжного фонда библиотеки, проведение выставок и иных мероприятий.</w:t>
      </w:r>
    </w:p>
    <w:p w14:paraId="436B4A29" w14:textId="77777777" w:rsidR="000151D3" w:rsidRPr="000151D3" w:rsidRDefault="006273DC"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lang w:val="ru-RU"/>
        </w:rPr>
        <w:t>Исполнение договоров пожертвования сохраняло достаточн</w:t>
      </w:r>
      <w:r w:rsidR="009344B6" w:rsidRPr="000151D3">
        <w:rPr>
          <w:rFonts w:ascii="Times New Roman" w:eastAsia="Times New Roman" w:hAnsi="Times New Roman" w:cs="Times New Roman"/>
          <w:sz w:val="24"/>
          <w:szCs w:val="24"/>
          <w:lang w:val="ru-RU"/>
        </w:rPr>
        <w:t>ы</w:t>
      </w:r>
      <w:r w:rsidRPr="000151D3">
        <w:rPr>
          <w:rFonts w:ascii="Times New Roman" w:eastAsia="Times New Roman" w:hAnsi="Times New Roman" w:cs="Times New Roman"/>
          <w:sz w:val="24"/>
          <w:szCs w:val="24"/>
          <w:lang w:val="ru-RU"/>
        </w:rPr>
        <w:t>е денежны</w:t>
      </w:r>
      <w:r w:rsidR="009344B6" w:rsidRPr="000151D3">
        <w:rPr>
          <w:rFonts w:ascii="Times New Roman" w:eastAsia="Times New Roman" w:hAnsi="Times New Roman" w:cs="Times New Roman"/>
          <w:sz w:val="24"/>
          <w:szCs w:val="24"/>
          <w:lang w:val="ru-RU"/>
        </w:rPr>
        <w:t>е</w:t>
      </w:r>
      <w:r w:rsidRPr="000151D3">
        <w:rPr>
          <w:rFonts w:ascii="Times New Roman" w:eastAsia="Times New Roman" w:hAnsi="Times New Roman" w:cs="Times New Roman"/>
          <w:sz w:val="24"/>
          <w:szCs w:val="24"/>
          <w:lang w:val="ru-RU"/>
        </w:rPr>
        <w:t xml:space="preserve"> средства на счетах Международного Мемориала для удовлетворения требований всех кредиторов в ходе ликвидации.</w:t>
      </w:r>
    </w:p>
    <w:p w14:paraId="74135061"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В конце февраля НИПЦ «Мемориал» зарегистрировал договор пожертвования помещения в Росреестре и вступил во владение им (продолжил работу библиотеки, разместил архив и музейную коллекцию). Он также получил денежные средства, переданные по договору дарения и начал их использование.</w:t>
      </w:r>
    </w:p>
    <w:p w14:paraId="01B70739"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28 февраля 2022 года Верховный суд отклонил апелляционную жалобу на решение о ликвидации Международного Мемориала. Решение о ликвидации Международного Мемориала вступило в силу. Решение о ликвидации оспаривалось в надзорной инстанции, однако 22 июня 2022 года Верховный суд по делу № ПАС22-80 отказался передавать жалобу для рассмотрения в судебном заседании.</w:t>
      </w:r>
    </w:p>
    <w:p w14:paraId="556EDF64"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28 февраля 2022 года, после апелляционного рассмотрения, работники были уведомлены о расторжении с ними трудовых договоров через два месяца согласно статье 180 Трудового кодекса. Организация полагала, что у неё есть как минимум два месяца для завершения процесса ликвидации.</w:t>
      </w:r>
    </w:p>
    <w:p w14:paraId="0643E9B7"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1 марта 2022 года состоялось заседание правления Организации. 3 марта 2022 года прошло собрание учредителей Международного Мемориала. На этих собраниях было решено сформировать ликвидационную комиссию.</w:t>
      </w:r>
    </w:p>
    <w:p w14:paraId="09F0925D"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30 марта состоялось первое заседание ликвидационной комиссии. 01 апреля были направлены в Минюст необходимые бумаги для регистрации изменений в ЕГРЮЛ, связанных с назначением ликвидационной комиссии. Минюст отказал в регистрации изменений, так как 28 марта издал распоряжение об исключении организации из ЕГРЮЛ, о чём организация не была уведомлена.</w:t>
      </w:r>
    </w:p>
    <w:p w14:paraId="64828971"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5 апреля налоговые органы исключили организацию из ЕГРЮЛ. 6 апреля все счета организации были заблокированы, деньги заморожены.</w:t>
      </w:r>
    </w:p>
    <w:p w14:paraId="1C3806C1" w14:textId="2C252925"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 xml:space="preserve">Денежные средства до сих пор находятся в Сбербанке. На момент заморозки у организации осталось </w:t>
      </w:r>
      <w:r w:rsidRPr="000151D3">
        <w:rPr>
          <w:rFonts w:ascii="Times New Roman" w:eastAsia="Times New Roman" w:hAnsi="Times New Roman" w:cs="Times New Roman"/>
          <w:sz w:val="24"/>
          <w:szCs w:val="24"/>
          <w:highlight w:val="white"/>
        </w:rPr>
        <w:t xml:space="preserve">6,7 миллионов рублей на рублевом счете и 140 </w:t>
      </w:r>
      <w:proofErr w:type="spellStart"/>
      <w:r w:rsidRPr="000151D3">
        <w:rPr>
          <w:rFonts w:ascii="Times New Roman" w:eastAsia="Times New Roman" w:hAnsi="Times New Roman" w:cs="Times New Roman"/>
          <w:sz w:val="24"/>
          <w:szCs w:val="24"/>
          <w:highlight w:val="white"/>
        </w:rPr>
        <w:t>тыс</w:t>
      </w:r>
      <w:r w:rsidR="00C84913">
        <w:rPr>
          <w:rFonts w:ascii="Times New Roman" w:eastAsia="Times New Roman" w:hAnsi="Times New Roman" w:cs="Times New Roman"/>
          <w:sz w:val="24"/>
          <w:szCs w:val="24"/>
          <w:highlight w:val="white"/>
          <w:lang w:val="ru-RU"/>
        </w:rPr>
        <w:t>яч</w:t>
      </w:r>
      <w:proofErr w:type="spellEnd"/>
      <w:r w:rsidRPr="000151D3">
        <w:rPr>
          <w:rFonts w:ascii="Times New Roman" w:eastAsia="Times New Roman" w:hAnsi="Times New Roman" w:cs="Times New Roman"/>
          <w:sz w:val="24"/>
          <w:szCs w:val="24"/>
          <w:highlight w:val="white"/>
        </w:rPr>
        <w:t xml:space="preserve"> евро на валютном.</w:t>
      </w:r>
    </w:p>
    <w:p w14:paraId="282C8A2A" w14:textId="7DB5D688" w:rsidR="00411734" w:rsidRPr="00F96FCE" w:rsidRDefault="00411734">
      <w:pPr>
        <w:spacing w:after="120" w:line="240" w:lineRule="auto"/>
        <w:jc w:val="both"/>
        <w:rPr>
          <w:rFonts w:ascii="Times New Roman" w:eastAsia="Times New Roman" w:hAnsi="Times New Roman" w:cs="Times New Roman"/>
          <w:sz w:val="24"/>
          <w:szCs w:val="24"/>
          <w:lang w:val="ru-RU"/>
        </w:rPr>
      </w:pPr>
    </w:p>
    <w:p w14:paraId="4FBD2B39" w14:textId="77777777" w:rsidR="00411734" w:rsidRPr="002560DE" w:rsidRDefault="00D37B7D" w:rsidP="002560DE">
      <w:pPr>
        <w:pStyle w:val="2"/>
      </w:pPr>
      <w:bookmarkStart w:id="7" w:name="_re6rxzyx1oco" w:colFirst="0" w:colLast="0"/>
      <w:bookmarkEnd w:id="7"/>
      <w:r w:rsidRPr="002560DE">
        <w:t>Процесс по оспариванию сделок с имуществом между НИПЦ «Мемориал» и Международным Мемориалом</w:t>
      </w:r>
    </w:p>
    <w:p w14:paraId="27300BDD" w14:textId="7362592D"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 xml:space="preserve">9 сентября 2022 года Генеральная прокуратура подала исковое заявление об оспаривании договоров пожертвования от 7 и 22 февраля 2022 года, заключённых между Международным Мемориалом и НИПЦ </w:t>
      </w:r>
      <w:r w:rsidR="006273DC" w:rsidRPr="000151D3">
        <w:rPr>
          <w:rFonts w:ascii="Times New Roman" w:eastAsia="Times New Roman" w:hAnsi="Times New Roman" w:cs="Times New Roman"/>
          <w:sz w:val="24"/>
          <w:szCs w:val="24"/>
        </w:rPr>
        <w:t>«</w:t>
      </w:r>
      <w:r w:rsidRPr="000151D3">
        <w:rPr>
          <w:rFonts w:ascii="Times New Roman" w:eastAsia="Times New Roman" w:hAnsi="Times New Roman" w:cs="Times New Roman"/>
          <w:sz w:val="24"/>
          <w:szCs w:val="24"/>
        </w:rPr>
        <w:t>Мемориал</w:t>
      </w:r>
      <w:r w:rsidR="006273DC" w:rsidRPr="000151D3">
        <w:rPr>
          <w:rFonts w:ascii="Times New Roman" w:eastAsia="Times New Roman" w:hAnsi="Times New Roman" w:cs="Times New Roman"/>
          <w:sz w:val="24"/>
          <w:szCs w:val="24"/>
        </w:rPr>
        <w:t>»</w:t>
      </w:r>
      <w:r w:rsidRPr="000151D3">
        <w:rPr>
          <w:rFonts w:ascii="Times New Roman" w:eastAsia="Times New Roman" w:hAnsi="Times New Roman" w:cs="Times New Roman"/>
          <w:sz w:val="24"/>
          <w:szCs w:val="24"/>
        </w:rPr>
        <w:t xml:space="preserve"> (приложение № 20).</w:t>
      </w:r>
    </w:p>
    <w:p w14:paraId="0CFA788D"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i/>
          <w:sz w:val="24"/>
          <w:szCs w:val="24"/>
        </w:rPr>
      </w:pPr>
      <w:r w:rsidRPr="000151D3">
        <w:rPr>
          <w:rFonts w:ascii="Times New Roman" w:eastAsia="Times New Roman" w:hAnsi="Times New Roman" w:cs="Times New Roman"/>
          <w:sz w:val="24"/>
          <w:szCs w:val="24"/>
        </w:rPr>
        <w:lastRenderedPageBreak/>
        <w:t xml:space="preserve">Генеральная прокуратура заявила, что </w:t>
      </w:r>
      <w:r w:rsidRPr="000151D3">
        <w:rPr>
          <w:rFonts w:ascii="Times New Roman" w:eastAsia="Times New Roman" w:hAnsi="Times New Roman" w:cs="Times New Roman"/>
          <w:i/>
          <w:sz w:val="24"/>
          <w:szCs w:val="24"/>
        </w:rPr>
        <w:t>«систематическое нарушение МОО «Мемориал» [Международный Мемориал] требований правопорядка привело к изменению е</w:t>
      </w:r>
      <w:r w:rsidR="002560DE" w:rsidRPr="000151D3">
        <w:rPr>
          <w:rFonts w:ascii="Times New Roman" w:eastAsia="Times New Roman" w:hAnsi="Times New Roman" w:cs="Times New Roman"/>
          <w:i/>
          <w:sz w:val="24"/>
          <w:szCs w:val="24"/>
          <w:lang w:val="ru-RU"/>
        </w:rPr>
        <w:t>ё</w:t>
      </w:r>
      <w:r w:rsidRPr="000151D3">
        <w:rPr>
          <w:rFonts w:ascii="Times New Roman" w:eastAsia="Times New Roman" w:hAnsi="Times New Roman" w:cs="Times New Roman"/>
          <w:i/>
          <w:sz w:val="24"/>
          <w:szCs w:val="24"/>
        </w:rPr>
        <w:t xml:space="preserve"> заявленных общеполезных целей, призванных достигать благородные последствия, в непрерывную умышленную деструктивную деятельность, и, как следствие, превратило в юридическое лицо, чьи действия не могли достигать общественные блага».</w:t>
      </w:r>
    </w:p>
    <w:p w14:paraId="233D9139"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i/>
          <w:sz w:val="24"/>
          <w:szCs w:val="24"/>
        </w:rPr>
      </w:pPr>
      <w:r w:rsidRPr="000151D3">
        <w:rPr>
          <w:rFonts w:ascii="Times New Roman" w:eastAsia="Times New Roman" w:hAnsi="Times New Roman" w:cs="Times New Roman"/>
          <w:sz w:val="24"/>
          <w:szCs w:val="24"/>
        </w:rPr>
        <w:t>Она также утверждала, что «</w:t>
      </w:r>
      <w:r w:rsidRPr="000151D3">
        <w:rPr>
          <w:rFonts w:ascii="Times New Roman" w:eastAsia="Times New Roman" w:hAnsi="Times New Roman" w:cs="Times New Roman"/>
          <w:i/>
          <w:sz w:val="24"/>
          <w:szCs w:val="24"/>
        </w:rPr>
        <w:t>предвидя вступление вынесенного судом решения в законную силу, осознавая последствия ликвидации юридического лица, понимая, что имеющееся высоколиквидное имущество не может быть использовано на цели, для которых была создана Организация и подлежит обращению в собственность Российской Федерации, руководство МОО «Мемориал» под видом пожертвования передало 07.02.2022 обозначенный объект недвижимости, а 22.02.2022 денежные средства в размере 11 000 000 рублей подконтрольному юридическому лицу».</w:t>
      </w:r>
    </w:p>
    <w:p w14:paraId="04FEEA71" w14:textId="01869E82"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i/>
          <w:sz w:val="24"/>
          <w:szCs w:val="24"/>
        </w:rPr>
      </w:pPr>
      <w:r w:rsidRPr="000151D3">
        <w:rPr>
          <w:rFonts w:ascii="Times New Roman" w:eastAsia="Times New Roman" w:hAnsi="Times New Roman" w:cs="Times New Roman"/>
          <w:sz w:val="24"/>
          <w:szCs w:val="24"/>
        </w:rPr>
        <w:t>Прокуратура утверждала, что пожертвование носит фиктивный характер, так как передано «</w:t>
      </w:r>
      <w:r w:rsidRPr="000151D3">
        <w:rPr>
          <w:rFonts w:ascii="Times New Roman" w:eastAsia="Times New Roman" w:hAnsi="Times New Roman" w:cs="Times New Roman"/>
          <w:i/>
          <w:sz w:val="24"/>
          <w:szCs w:val="24"/>
        </w:rPr>
        <w:t>нефункционирующей</w:t>
      </w:r>
      <w:r w:rsidRPr="000151D3">
        <w:rPr>
          <w:rFonts w:ascii="Times New Roman" w:eastAsia="Times New Roman" w:hAnsi="Times New Roman" w:cs="Times New Roman"/>
          <w:sz w:val="24"/>
          <w:szCs w:val="24"/>
        </w:rPr>
        <w:t>» и «</w:t>
      </w:r>
      <w:r w:rsidRPr="000151D3">
        <w:rPr>
          <w:rFonts w:ascii="Times New Roman" w:eastAsia="Times New Roman" w:hAnsi="Times New Roman" w:cs="Times New Roman"/>
          <w:i/>
          <w:sz w:val="24"/>
          <w:szCs w:val="24"/>
        </w:rPr>
        <w:t>номинальной</w:t>
      </w:r>
      <w:r w:rsidRPr="000151D3">
        <w:rPr>
          <w:rFonts w:ascii="Times New Roman" w:eastAsia="Times New Roman" w:hAnsi="Times New Roman" w:cs="Times New Roman"/>
          <w:sz w:val="24"/>
          <w:szCs w:val="24"/>
        </w:rPr>
        <w:t>» организации, а деятельность НИПЦ «Мемориал» направлена не на достижение общественных благ, а на «</w:t>
      </w:r>
      <w:r w:rsidRPr="000151D3">
        <w:rPr>
          <w:rFonts w:ascii="Times New Roman" w:eastAsia="Times New Roman" w:hAnsi="Times New Roman" w:cs="Times New Roman"/>
          <w:i/>
          <w:sz w:val="24"/>
          <w:szCs w:val="24"/>
        </w:rPr>
        <w:t>удовлетворение духовных и иных нематериальных потребностей членов организации, то есть собственных нужд</w:t>
      </w:r>
      <w:r w:rsidRPr="000151D3">
        <w:rPr>
          <w:rFonts w:ascii="Times New Roman" w:eastAsia="Times New Roman" w:hAnsi="Times New Roman" w:cs="Times New Roman"/>
          <w:sz w:val="24"/>
          <w:szCs w:val="24"/>
        </w:rPr>
        <w:t xml:space="preserve">». Более того, прокуратура утверждала, что </w:t>
      </w:r>
      <w:r w:rsidRPr="000151D3">
        <w:rPr>
          <w:rFonts w:ascii="Times New Roman" w:eastAsia="Times New Roman" w:hAnsi="Times New Roman" w:cs="Times New Roman"/>
          <w:i/>
          <w:sz w:val="24"/>
          <w:szCs w:val="24"/>
        </w:rPr>
        <w:t xml:space="preserve">МОО «Мемориал», ликвидированная в установленном законом порядке, вопреки требованиям решения суда трансформировалась в РОО «Мемориал» [НИПЦ «Мемориал»], переоформив используемые в запрещённой </w:t>
      </w:r>
      <w:proofErr w:type="spellStart"/>
      <w:r w:rsidRPr="000151D3">
        <w:rPr>
          <w:rFonts w:ascii="Times New Roman" w:eastAsia="Times New Roman" w:hAnsi="Times New Roman" w:cs="Times New Roman"/>
          <w:i/>
          <w:sz w:val="24"/>
          <w:szCs w:val="24"/>
        </w:rPr>
        <w:t>деятельност</w:t>
      </w:r>
      <w:proofErr w:type="spellEnd"/>
      <w:r w:rsidR="009344B6" w:rsidRPr="000151D3">
        <w:rPr>
          <w:rFonts w:ascii="Times New Roman" w:eastAsia="Times New Roman" w:hAnsi="Times New Roman" w:cs="Times New Roman"/>
          <w:i/>
          <w:sz w:val="24"/>
          <w:szCs w:val="24"/>
          <w:lang w:val="ru-RU"/>
        </w:rPr>
        <w:t>и</w:t>
      </w:r>
      <w:r w:rsidRPr="000151D3">
        <w:rPr>
          <w:rFonts w:ascii="Times New Roman" w:eastAsia="Times New Roman" w:hAnsi="Times New Roman" w:cs="Times New Roman"/>
          <w:i/>
          <w:sz w:val="24"/>
          <w:szCs w:val="24"/>
        </w:rPr>
        <w:t xml:space="preserve"> имущество и работников».</w:t>
      </w:r>
      <w:r w:rsidRPr="000151D3">
        <w:rPr>
          <w:rFonts w:ascii="Times New Roman" w:eastAsia="Times New Roman" w:hAnsi="Times New Roman" w:cs="Times New Roman"/>
          <w:sz w:val="24"/>
          <w:szCs w:val="24"/>
        </w:rPr>
        <w:t xml:space="preserve"> Прокуратура утверждала, что так как сделки были совершены между аффилированными лицами, сделки надлежало признать мнимыми.</w:t>
      </w:r>
    </w:p>
    <w:p w14:paraId="2B2DBB7C" w14:textId="361B3703"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i/>
          <w:sz w:val="24"/>
          <w:szCs w:val="24"/>
        </w:rPr>
      </w:pPr>
      <w:r w:rsidRPr="000151D3">
        <w:rPr>
          <w:rFonts w:ascii="Times New Roman" w:eastAsia="Times New Roman" w:hAnsi="Times New Roman" w:cs="Times New Roman"/>
          <w:sz w:val="24"/>
          <w:szCs w:val="24"/>
        </w:rPr>
        <w:t xml:space="preserve">7 октября 2022 года Тверской районный суд Москвы согласился с позицией прокуратуры, постановил признать сделки недействительными </w:t>
      </w:r>
      <w:r w:rsidR="00857270" w:rsidRPr="000151D3">
        <w:rPr>
          <w:rFonts w:ascii="Times New Roman" w:eastAsia="Times New Roman" w:hAnsi="Times New Roman" w:cs="Times New Roman"/>
          <w:sz w:val="24"/>
          <w:szCs w:val="24"/>
          <w:lang w:val="ru-RU"/>
        </w:rPr>
        <w:t xml:space="preserve">и </w:t>
      </w:r>
      <w:r w:rsidRPr="000151D3">
        <w:rPr>
          <w:rFonts w:ascii="Times New Roman" w:eastAsia="Times New Roman" w:hAnsi="Times New Roman" w:cs="Times New Roman"/>
          <w:sz w:val="24"/>
          <w:szCs w:val="24"/>
        </w:rPr>
        <w:t>на основании пункта 1 статьи 20 Федерального закона от 12 января 1996 года № 7-ФЗ «О некоммерческих организациях» обратить имущество в доход государства (приложение № 21).</w:t>
      </w:r>
    </w:p>
    <w:p w14:paraId="40E9103B" w14:textId="6ABF3FBB" w:rsidR="00411734" w:rsidRPr="000151D3" w:rsidRDefault="00C84913"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lang w:val="ru-RU"/>
        </w:rPr>
        <w:t xml:space="preserve">Для обоснования этого выводы </w:t>
      </w:r>
      <w:r w:rsidR="00D37B7D" w:rsidRPr="000151D3">
        <w:rPr>
          <w:rFonts w:ascii="Times New Roman" w:eastAsia="Times New Roman" w:hAnsi="Times New Roman" w:cs="Times New Roman"/>
          <w:sz w:val="24"/>
          <w:szCs w:val="24"/>
        </w:rPr>
        <w:t>Тверской суд установил аффилированность НИПЦ и Международного Мемориала, что никогда не отрицалось ни НИПЦ, ни Международным Мемориалом. Он также установил, что договоры были заключены для вида, чтобы исключить имущество из ликвидационной массы и не дать государство возможность обратить взыскание на имущество:</w:t>
      </w:r>
    </w:p>
    <w:p w14:paraId="48207210" w14:textId="77777777" w:rsidR="00411734" w:rsidRPr="00741658" w:rsidRDefault="00D37B7D" w:rsidP="00F96FCE">
      <w:pPr>
        <w:spacing w:after="120" w:line="240" w:lineRule="auto"/>
        <w:ind w:left="720" w:right="526"/>
        <w:jc w:val="both"/>
        <w:rPr>
          <w:rFonts w:ascii="Times New Roman" w:eastAsia="Times New Roman" w:hAnsi="Times New Roman" w:cs="Times New Roman"/>
          <w:i/>
          <w:sz w:val="24"/>
          <w:szCs w:val="24"/>
        </w:rPr>
      </w:pPr>
      <w:r w:rsidRPr="00741658">
        <w:rPr>
          <w:rFonts w:ascii="Times New Roman" w:eastAsia="Times New Roman" w:hAnsi="Times New Roman" w:cs="Times New Roman"/>
          <w:i/>
          <w:sz w:val="24"/>
          <w:szCs w:val="24"/>
        </w:rPr>
        <w:t xml:space="preserve">«Совокупность приведённых выше обстоятельств свидетельствует о том, что спорные договоры пожертвования совершены между заинтересованными лицами для вида и направлены на исключение имущества ликвидированной организации из ликвидационной массы, сохранения контроля над ним, недопущения обращения имущества ликвидированной некоммерческой организации в доход государства в нарушение требований закона, в связи с чем суд находит обоснованными и подлежащими удовлетворению требования прокуратуры о признании данных сделок недействительными и обращении спорного имущества ликвидированной организации в доход государства в соответствии с требованиями п. 1 ст. 20 Федерального закона от 12.01.1996 № 7-ФЗ» </w:t>
      </w:r>
      <w:r w:rsidRPr="00741658">
        <w:rPr>
          <w:rFonts w:ascii="Times New Roman" w:eastAsia="Times New Roman" w:hAnsi="Times New Roman" w:cs="Times New Roman"/>
          <w:sz w:val="24"/>
          <w:szCs w:val="24"/>
        </w:rPr>
        <w:t>(стр. 6)</w:t>
      </w:r>
      <w:r w:rsidRPr="00741658">
        <w:rPr>
          <w:rFonts w:ascii="Times New Roman" w:eastAsia="Times New Roman" w:hAnsi="Times New Roman" w:cs="Times New Roman"/>
          <w:i/>
          <w:sz w:val="24"/>
          <w:szCs w:val="24"/>
        </w:rPr>
        <w:t>.</w:t>
      </w:r>
    </w:p>
    <w:p w14:paraId="1FC4A65B" w14:textId="695DAFB9"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i/>
          <w:sz w:val="24"/>
          <w:szCs w:val="24"/>
        </w:rPr>
      </w:pPr>
      <w:r w:rsidRPr="000151D3">
        <w:rPr>
          <w:rFonts w:ascii="Times New Roman" w:eastAsia="Times New Roman" w:hAnsi="Times New Roman" w:cs="Times New Roman"/>
          <w:sz w:val="24"/>
          <w:szCs w:val="24"/>
        </w:rPr>
        <w:t>Суд также пришёл к мнению, что «</w:t>
      </w:r>
      <w:r w:rsidRPr="000151D3">
        <w:rPr>
          <w:rFonts w:ascii="Times New Roman" w:eastAsia="Times New Roman" w:hAnsi="Times New Roman" w:cs="Times New Roman"/>
          <w:i/>
          <w:sz w:val="24"/>
          <w:szCs w:val="24"/>
        </w:rPr>
        <w:t>статья 20 Федерального закона от 12.01.1996 № 7-ФЗ соответствует положениям п. 63 ГК РФ, посвящённой ликвидации некоммерческой организации», и ч. 2 ст. 26 Федерального закона от 19.05.1995 № 82-</w:t>
      </w:r>
      <w:r w:rsidRPr="000151D3">
        <w:rPr>
          <w:rFonts w:ascii="Times New Roman" w:eastAsia="Times New Roman" w:hAnsi="Times New Roman" w:cs="Times New Roman"/>
          <w:i/>
          <w:sz w:val="24"/>
          <w:szCs w:val="24"/>
        </w:rPr>
        <w:lastRenderedPageBreak/>
        <w:t xml:space="preserve">ФЗ «Об общественных объединениях», согласно которой имущество, оставшиеся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 на цели, определяемые решением съезда (конференции) или общего собрания о ликвидации общественного объединения, а в спорных случаях – решением суда» </w:t>
      </w:r>
      <w:r w:rsidRPr="000151D3">
        <w:rPr>
          <w:rFonts w:ascii="Times New Roman" w:eastAsia="Times New Roman" w:hAnsi="Times New Roman" w:cs="Times New Roman"/>
          <w:sz w:val="24"/>
          <w:szCs w:val="24"/>
        </w:rPr>
        <w:t>(стр. 3 решения)</w:t>
      </w:r>
      <w:r w:rsidRPr="000151D3">
        <w:rPr>
          <w:rFonts w:ascii="Times New Roman" w:eastAsia="Times New Roman" w:hAnsi="Times New Roman" w:cs="Times New Roman"/>
          <w:i/>
          <w:sz w:val="24"/>
          <w:szCs w:val="24"/>
        </w:rPr>
        <w:t>.</w:t>
      </w:r>
    </w:p>
    <w:p w14:paraId="5FB27D45"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Суд также процитировал содержание пункта 1 статьи 582 ГК РФ (стр. 4 решения), обосновывая мнимость сделки.</w:t>
      </w:r>
    </w:p>
    <w:p w14:paraId="5AFCD8CE" w14:textId="48B5157C"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8 февраля 2023 года Московский городской суд оставил в силе решение суда первой инстанции, аргументировав наличием злоупотребления и мнимым характером сделки (приложение № 22). Московский городской суд также заключил, что нижестоящий суд</w:t>
      </w:r>
      <w:r w:rsidR="00EE088D">
        <w:rPr>
          <w:rFonts w:ascii="Times New Roman" w:eastAsia="Times New Roman" w:hAnsi="Times New Roman" w:cs="Times New Roman"/>
          <w:sz w:val="24"/>
          <w:szCs w:val="24"/>
        </w:rPr>
        <w:t xml:space="preserve"> </w:t>
      </w:r>
    </w:p>
    <w:p w14:paraId="31163AF1" w14:textId="77777777" w:rsidR="00411734" w:rsidRPr="00741658" w:rsidRDefault="00D37B7D" w:rsidP="00F96FCE">
      <w:pPr>
        <w:spacing w:after="120" w:line="240" w:lineRule="auto"/>
        <w:ind w:left="720"/>
        <w:jc w:val="both"/>
        <w:rPr>
          <w:rFonts w:ascii="Times New Roman" w:eastAsia="Times New Roman" w:hAnsi="Times New Roman" w:cs="Times New Roman"/>
          <w:i/>
          <w:sz w:val="24"/>
          <w:szCs w:val="24"/>
        </w:rPr>
      </w:pPr>
      <w:r w:rsidRPr="00741658">
        <w:rPr>
          <w:rFonts w:ascii="Times New Roman" w:eastAsia="Times New Roman" w:hAnsi="Times New Roman" w:cs="Times New Roman"/>
          <w:i/>
          <w:sz w:val="24"/>
          <w:szCs w:val="24"/>
        </w:rPr>
        <w:t>«… пришел к правильному выводу о применении к данным правоотношениям положений ст. 20 Закона «О некоммерческих организациях», поскольку, действительно, ввиду ликвидации МОО «МИПБПО «Мемориал» возвращение переданного РОО «НИПЦ «Мемориал» имущества в ликвидационную массу не представляется возможным, именно поэтому к рассматриваемым правоотношениям применимы положения ст. 20 Закона «О некоммерческих организациях», предписывающее обращение имущества в доход государства.</w:t>
      </w:r>
    </w:p>
    <w:p w14:paraId="3CDFFCCD" w14:textId="77777777" w:rsidR="00411734" w:rsidRPr="00741658" w:rsidRDefault="00D37B7D" w:rsidP="00F96FCE">
      <w:pPr>
        <w:spacing w:after="120" w:line="240" w:lineRule="auto"/>
        <w:ind w:left="720"/>
        <w:jc w:val="both"/>
        <w:rPr>
          <w:rFonts w:ascii="Times New Roman" w:eastAsia="Times New Roman" w:hAnsi="Times New Roman" w:cs="Times New Roman"/>
          <w:i/>
          <w:sz w:val="24"/>
          <w:szCs w:val="24"/>
        </w:rPr>
      </w:pPr>
      <w:r w:rsidRPr="00741658">
        <w:rPr>
          <w:rFonts w:ascii="Times New Roman" w:eastAsia="Times New Roman" w:hAnsi="Times New Roman" w:cs="Times New Roman"/>
          <w:i/>
          <w:sz w:val="24"/>
          <w:szCs w:val="24"/>
        </w:rPr>
        <w:t>Анализируя изложенное, судебная коллегия соглашается с выводом суда первой инстанции о наличии законных оснований для удовлетворения требований истца о признании данных мнимых сделок ничтожными и обращении спорного имущества ликвидированной организации в доход государства в соответствии с требованиями п. 1 ст. 20 Федерального закона от 12.01.1996 № 7-ФЗ, поскольку подлинная воля сторон оспариваемых сделок не была направлена на создание тех правовых последствий, которые наступают при осуществлении благотворительной деятельности. Напротив, стороны сделок действовали недобросовестно, зная о долгах МОО «МИПБПО «Мемориал» перед работниками, в ущерб организации и в обход ее Устава, распорядились имуществом с целью избежать его включения в ликвидационную массу».</w:t>
      </w:r>
    </w:p>
    <w:p w14:paraId="77F228B9" w14:textId="4A52BAC8"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Относительно аргумента о соответствии сделки уставным целям Международного Мемориала апелляционный суд заключил:</w:t>
      </w:r>
    </w:p>
    <w:p w14:paraId="201142C3" w14:textId="72F22F6A" w:rsidR="00411734" w:rsidRPr="00741658" w:rsidRDefault="00D37B7D" w:rsidP="00F96FCE">
      <w:pPr>
        <w:spacing w:after="120" w:line="240" w:lineRule="auto"/>
        <w:ind w:left="720" w:right="52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 xml:space="preserve"> </w:t>
      </w:r>
      <w:r w:rsidRPr="00741658">
        <w:rPr>
          <w:rFonts w:ascii="Times New Roman" w:eastAsia="Times New Roman" w:hAnsi="Times New Roman" w:cs="Times New Roman"/>
          <w:i/>
          <w:sz w:val="24"/>
          <w:szCs w:val="24"/>
        </w:rPr>
        <w:t xml:space="preserve">«Таким образом, благотворительная деятельность преследует общественно-полезную цель и подразумевает поддержку благополучателя. Перечисление же денежной суммы в столь значительном размере, а также передача своего единственного здания благополучателю, выходит за рамки понятия, </w:t>
      </w:r>
      <w:r w:rsidRPr="00857270">
        <w:rPr>
          <w:rFonts w:ascii="Times New Roman" w:eastAsia="Times New Roman" w:hAnsi="Times New Roman" w:cs="Times New Roman"/>
          <w:i/>
          <w:sz w:val="24"/>
          <w:szCs w:val="24"/>
        </w:rPr>
        <w:t>придаваемого статус</w:t>
      </w:r>
      <w:r w:rsidR="00225543" w:rsidRPr="00857270">
        <w:rPr>
          <w:rFonts w:ascii="Times New Roman" w:eastAsia="Times New Roman" w:hAnsi="Times New Roman" w:cs="Times New Roman"/>
          <w:i/>
          <w:sz w:val="24"/>
          <w:szCs w:val="24"/>
          <w:lang w:val="ru-RU"/>
        </w:rPr>
        <w:t>у</w:t>
      </w:r>
      <w:r w:rsidRPr="00857270">
        <w:rPr>
          <w:rFonts w:ascii="Times New Roman" w:eastAsia="Times New Roman" w:hAnsi="Times New Roman" w:cs="Times New Roman"/>
          <w:i/>
          <w:sz w:val="24"/>
          <w:szCs w:val="24"/>
        </w:rPr>
        <w:t xml:space="preserve"> благотворительного пожертвования указанной нормой Закона. Совершение</w:t>
      </w:r>
      <w:r w:rsidRPr="00741658">
        <w:rPr>
          <w:rFonts w:ascii="Times New Roman" w:eastAsia="Times New Roman" w:hAnsi="Times New Roman" w:cs="Times New Roman"/>
          <w:i/>
          <w:sz w:val="24"/>
          <w:szCs w:val="24"/>
        </w:rPr>
        <w:t xml:space="preserve"> данных действий указывает на их направленность не на благотворительность, а на избежание обращения имущества, находящегося на балансе организации в доход государства, о ч</w:t>
      </w:r>
      <w:r w:rsidR="00857270">
        <w:rPr>
          <w:rFonts w:ascii="Times New Roman" w:eastAsia="Times New Roman" w:hAnsi="Times New Roman" w:cs="Times New Roman"/>
          <w:i/>
          <w:sz w:val="24"/>
          <w:szCs w:val="24"/>
          <w:lang w:val="ru-RU"/>
        </w:rPr>
        <w:t>ё</w:t>
      </w:r>
      <w:r w:rsidRPr="00741658">
        <w:rPr>
          <w:rFonts w:ascii="Times New Roman" w:eastAsia="Times New Roman" w:hAnsi="Times New Roman" w:cs="Times New Roman"/>
          <w:i/>
          <w:sz w:val="24"/>
          <w:szCs w:val="24"/>
        </w:rPr>
        <w:t>м верно указал суд первой инстанции, делая вывод об отсутствии признаков уставной деятельности организации при заключении указанных сделок</w:t>
      </w:r>
      <w:r w:rsidR="00857270">
        <w:rPr>
          <w:rFonts w:ascii="Times New Roman" w:eastAsia="Times New Roman" w:hAnsi="Times New Roman" w:cs="Times New Roman"/>
          <w:i/>
          <w:sz w:val="24"/>
          <w:szCs w:val="24"/>
          <w:lang w:val="ru-RU"/>
        </w:rPr>
        <w:t>»</w:t>
      </w:r>
      <w:r w:rsidRPr="00741658">
        <w:rPr>
          <w:rFonts w:ascii="Times New Roman" w:eastAsia="Times New Roman" w:hAnsi="Times New Roman" w:cs="Times New Roman"/>
          <w:sz w:val="24"/>
          <w:szCs w:val="24"/>
        </w:rPr>
        <w:t>.</w:t>
      </w:r>
    </w:p>
    <w:p w14:paraId="513AE890" w14:textId="1179CAB1"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Суд посчитал, что НИЦП и Международный Мемориал действовали недобросовестно, так как передали имущество, «</w:t>
      </w:r>
      <w:r w:rsidRPr="000151D3">
        <w:rPr>
          <w:rFonts w:ascii="Times New Roman" w:eastAsia="Times New Roman" w:hAnsi="Times New Roman" w:cs="Times New Roman"/>
          <w:i/>
          <w:sz w:val="24"/>
          <w:szCs w:val="24"/>
        </w:rPr>
        <w:t>зная о долгах МОО «МИПБПО «Мемориал» перед работниками, в ущерб организации и в обход ее Устава</w:t>
      </w:r>
      <w:r w:rsidRPr="000151D3">
        <w:rPr>
          <w:rFonts w:ascii="Times New Roman" w:eastAsia="Times New Roman" w:hAnsi="Times New Roman" w:cs="Times New Roman"/>
          <w:sz w:val="24"/>
          <w:szCs w:val="24"/>
        </w:rPr>
        <w:t>».</w:t>
      </w:r>
      <w:r w:rsidR="00EE088D">
        <w:rPr>
          <w:rFonts w:ascii="Times New Roman" w:eastAsia="Times New Roman" w:hAnsi="Times New Roman" w:cs="Times New Roman"/>
          <w:sz w:val="24"/>
          <w:szCs w:val="24"/>
        </w:rPr>
        <w:t xml:space="preserve"> </w:t>
      </w:r>
      <w:r w:rsidRPr="000151D3">
        <w:rPr>
          <w:rFonts w:ascii="Times New Roman" w:eastAsia="Times New Roman" w:hAnsi="Times New Roman" w:cs="Times New Roman"/>
          <w:sz w:val="24"/>
          <w:szCs w:val="24"/>
        </w:rPr>
        <w:t xml:space="preserve"> </w:t>
      </w:r>
    </w:p>
    <w:p w14:paraId="5BF8BF37" w14:textId="10F367A0"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lastRenderedPageBreak/>
        <w:t xml:space="preserve">Апелляционная коллегия заключила, что статья 20 Закона «О некоммерческих организациях» является специальной нормой по отношению к общему закону </w:t>
      </w:r>
      <w:r w:rsidR="00C84913">
        <w:rPr>
          <w:rFonts w:ascii="Times New Roman" w:eastAsia="Times New Roman" w:hAnsi="Times New Roman" w:cs="Times New Roman"/>
          <w:sz w:val="24"/>
          <w:szCs w:val="24"/>
          <w:lang w:val="ru-RU"/>
        </w:rPr>
        <w:t>—</w:t>
      </w:r>
      <w:r w:rsidR="00EE088D">
        <w:rPr>
          <w:rFonts w:ascii="Times New Roman" w:eastAsia="Times New Roman" w:hAnsi="Times New Roman" w:cs="Times New Roman"/>
          <w:sz w:val="24"/>
          <w:szCs w:val="24"/>
        </w:rPr>
        <w:t xml:space="preserve"> </w:t>
      </w:r>
      <w:r w:rsidRPr="000151D3">
        <w:rPr>
          <w:rFonts w:ascii="Times New Roman" w:eastAsia="Times New Roman" w:hAnsi="Times New Roman" w:cs="Times New Roman"/>
          <w:sz w:val="24"/>
          <w:szCs w:val="24"/>
        </w:rPr>
        <w:t>статье 26 Закона «Об общественных объединениях»:</w:t>
      </w:r>
    </w:p>
    <w:p w14:paraId="70CC9830" w14:textId="77777777" w:rsidR="00411734" w:rsidRPr="00741658" w:rsidRDefault="00D37B7D" w:rsidP="00F96FCE">
      <w:pPr>
        <w:spacing w:after="120" w:line="240" w:lineRule="auto"/>
        <w:ind w:left="720" w:right="526"/>
        <w:jc w:val="both"/>
        <w:rPr>
          <w:rFonts w:ascii="Times New Roman" w:eastAsia="Times New Roman" w:hAnsi="Times New Roman" w:cs="Times New Roman"/>
          <w:i/>
          <w:sz w:val="24"/>
          <w:szCs w:val="24"/>
        </w:rPr>
      </w:pPr>
      <w:r w:rsidRPr="00741658">
        <w:rPr>
          <w:rFonts w:ascii="Times New Roman" w:eastAsia="Times New Roman" w:hAnsi="Times New Roman" w:cs="Times New Roman"/>
          <w:i/>
          <w:sz w:val="24"/>
          <w:szCs w:val="24"/>
        </w:rPr>
        <w:t>«Рассматривая довод жалобы РОО «НИПЦ «Мемориал» о неприменимости в данной правовой ситуации ст. 20 Закона «О некоммерческих организациях», поскольку она является специальной нормой, тогда как необходимо применять ст. 26 Закона «Об общественных объединениях», являющуюся общей нормой, судебная коллегия находит его подлежащим отклонению, поскольку специальная норма имеет преимущество в регулировании вопроса о передаче имущества, принадлежащего ликвидируемой некоммерческой организации. Общий Закон применяется к таким правоотношениям в части, не урегулированной специальными законодательными нормами».</w:t>
      </w:r>
    </w:p>
    <w:p w14:paraId="73F76943" w14:textId="4F223B47"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 xml:space="preserve">23 мая 2023 года кассационная инстанция поддержала нижестоящие суды в полном объеме (приложение № 23), заключив, что </w:t>
      </w:r>
      <w:r w:rsidRPr="000151D3">
        <w:rPr>
          <w:rFonts w:ascii="Times New Roman" w:eastAsia="Times New Roman" w:hAnsi="Times New Roman" w:cs="Times New Roman"/>
          <w:i/>
          <w:sz w:val="24"/>
          <w:szCs w:val="24"/>
        </w:rPr>
        <w:t>«факт недействительности оспариваемых сделок по причине их заключения между заинтересованными лицами лишь для вида осуществления благотворительной деятельности полностью доказан».</w:t>
      </w:r>
      <w:r w:rsidRPr="000151D3">
        <w:rPr>
          <w:rFonts w:ascii="Times New Roman" w:eastAsia="Times New Roman" w:hAnsi="Times New Roman" w:cs="Times New Roman"/>
          <w:sz w:val="24"/>
          <w:szCs w:val="24"/>
        </w:rPr>
        <w:t xml:space="preserve"> Суд также посчитал доказанным, что «</w:t>
      </w:r>
      <w:r w:rsidRPr="000151D3">
        <w:rPr>
          <w:rFonts w:ascii="Times New Roman" w:eastAsia="Times New Roman" w:hAnsi="Times New Roman" w:cs="Times New Roman"/>
          <w:i/>
          <w:sz w:val="24"/>
          <w:szCs w:val="24"/>
        </w:rPr>
        <w:t>факт совершения оспариваемых сделок в обход предусмотренной законом процедуры ликвидации МОО «МИПБПО «Мемориал» - в момент после вынесения решения Верховным Судом РФ о ликвидации организации и до вступления его в законную силу полностью подтверждён при рассмотрении дела</w:t>
      </w:r>
      <w:r w:rsidRPr="000151D3">
        <w:rPr>
          <w:rFonts w:ascii="Times New Roman" w:eastAsia="Times New Roman" w:hAnsi="Times New Roman" w:cs="Times New Roman"/>
          <w:sz w:val="24"/>
          <w:szCs w:val="24"/>
        </w:rPr>
        <w:t>».</w:t>
      </w:r>
      <w:r w:rsidR="00EE088D">
        <w:rPr>
          <w:rFonts w:ascii="Times New Roman" w:eastAsia="Times New Roman" w:hAnsi="Times New Roman" w:cs="Times New Roman"/>
          <w:sz w:val="24"/>
          <w:szCs w:val="24"/>
        </w:rPr>
        <w:t xml:space="preserve"> </w:t>
      </w:r>
      <w:r w:rsidRPr="000151D3">
        <w:rPr>
          <w:rFonts w:ascii="Times New Roman" w:eastAsia="Times New Roman" w:hAnsi="Times New Roman" w:cs="Times New Roman"/>
          <w:sz w:val="24"/>
          <w:szCs w:val="24"/>
        </w:rPr>
        <w:t>Суд посчитал нижестоящие решения основанными на нормах материального права, регулирующих спорные правоотношения (стр. 6 кассационного определения). При этом кассационный суд установил, что апелляционный суд руководствовался «</w:t>
      </w:r>
      <w:r w:rsidRPr="000151D3">
        <w:rPr>
          <w:rFonts w:ascii="Times New Roman" w:eastAsia="Times New Roman" w:hAnsi="Times New Roman" w:cs="Times New Roman"/>
          <w:i/>
          <w:sz w:val="24"/>
          <w:szCs w:val="24"/>
        </w:rPr>
        <w:t xml:space="preserve">положениями п. 1 ст. 20 Федерального закона от 12.01.1996 № 7-ФЗ «О некоммерческих организациях», ст. 10, 170, п. 1 ст. 582 Гражданского кодекса Российской Федерации…» </w:t>
      </w:r>
      <w:r w:rsidRPr="000151D3">
        <w:rPr>
          <w:rFonts w:ascii="Times New Roman" w:eastAsia="Times New Roman" w:hAnsi="Times New Roman" w:cs="Times New Roman"/>
          <w:sz w:val="24"/>
          <w:szCs w:val="24"/>
        </w:rPr>
        <w:t>(ст. 4 кассационного определения).</w:t>
      </w:r>
    </w:p>
    <w:p w14:paraId="758E2B0B" w14:textId="19949063"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Вышеуказанные судебные акты были обжалованы в Верховный суд РФ, однако суд 24 января 2024 отказался рассматривать жалобу (определение от 24 января 2024 года № 5-КФ23-4188-К2, приложение № 24).</w:t>
      </w:r>
    </w:p>
    <w:p w14:paraId="6A164100" w14:textId="77777777" w:rsidR="00411734" w:rsidRPr="00741658" w:rsidRDefault="00411734">
      <w:pPr>
        <w:spacing w:after="120" w:line="240" w:lineRule="auto"/>
        <w:ind w:firstLine="566"/>
        <w:jc w:val="both"/>
        <w:rPr>
          <w:rFonts w:ascii="Times New Roman" w:eastAsia="Times New Roman" w:hAnsi="Times New Roman" w:cs="Times New Roman"/>
          <w:sz w:val="24"/>
          <w:szCs w:val="24"/>
        </w:rPr>
      </w:pPr>
    </w:p>
    <w:p w14:paraId="72C88E83" w14:textId="599A9883" w:rsidR="00411734" w:rsidRPr="00741658" w:rsidRDefault="00D37B7D">
      <w:pPr>
        <w:pStyle w:val="1"/>
        <w:keepNext w:val="0"/>
        <w:keepLines w:val="0"/>
        <w:spacing w:before="0" w:line="240" w:lineRule="auto"/>
        <w:jc w:val="both"/>
        <w:rPr>
          <w:rFonts w:ascii="Times New Roman" w:eastAsia="Times New Roman" w:hAnsi="Times New Roman" w:cs="Times New Roman"/>
          <w:b/>
          <w:sz w:val="24"/>
          <w:szCs w:val="24"/>
        </w:rPr>
      </w:pPr>
      <w:bookmarkStart w:id="8" w:name="_pnfhvqtny86z" w:colFirst="0" w:colLast="0"/>
      <w:bookmarkEnd w:id="8"/>
      <w:r w:rsidRPr="00741658">
        <w:rPr>
          <w:rFonts w:ascii="Times New Roman" w:eastAsia="Times New Roman" w:hAnsi="Times New Roman" w:cs="Times New Roman"/>
          <w:b/>
          <w:sz w:val="24"/>
          <w:szCs w:val="24"/>
        </w:rPr>
        <w:t>I</w:t>
      </w:r>
      <w:r w:rsidR="00EE088D">
        <w:rPr>
          <w:rFonts w:ascii="Times New Roman" w:eastAsia="Times New Roman" w:hAnsi="Times New Roman" w:cs="Times New Roman"/>
          <w:b/>
          <w:sz w:val="24"/>
          <w:szCs w:val="24"/>
          <w:lang w:val="en-US"/>
        </w:rPr>
        <w:t>V</w:t>
      </w:r>
      <w:r w:rsidRPr="00741658">
        <w:rPr>
          <w:rFonts w:ascii="Times New Roman" w:eastAsia="Times New Roman" w:hAnsi="Times New Roman" w:cs="Times New Roman"/>
          <w:b/>
          <w:sz w:val="24"/>
          <w:szCs w:val="24"/>
        </w:rPr>
        <w:t>. Обоснование допустимости жалобы</w:t>
      </w:r>
    </w:p>
    <w:p w14:paraId="13103EEA" w14:textId="011C8AC2" w:rsidR="00411734" w:rsidRPr="00741658" w:rsidRDefault="00D37B7D">
      <w:pPr>
        <w:pStyle w:val="2"/>
        <w:keepNext w:val="0"/>
        <w:keepLines w:val="0"/>
        <w:spacing w:before="0" w:line="240" w:lineRule="auto"/>
        <w:jc w:val="both"/>
        <w:rPr>
          <w:rFonts w:ascii="Times New Roman" w:eastAsia="Times New Roman" w:hAnsi="Times New Roman" w:cs="Times New Roman"/>
          <w:b/>
          <w:sz w:val="24"/>
          <w:szCs w:val="24"/>
        </w:rPr>
      </w:pPr>
      <w:bookmarkStart w:id="9" w:name="_thcvaxuofc8h" w:colFirst="0" w:colLast="0"/>
      <w:bookmarkEnd w:id="9"/>
      <w:r w:rsidRPr="00741658">
        <w:rPr>
          <w:rFonts w:ascii="Times New Roman" w:eastAsia="Times New Roman" w:hAnsi="Times New Roman" w:cs="Times New Roman"/>
          <w:b/>
          <w:sz w:val="24"/>
          <w:szCs w:val="24"/>
        </w:rPr>
        <w:t xml:space="preserve">Право Международного Мемориала и Е.Б. </w:t>
      </w:r>
      <w:proofErr w:type="spellStart"/>
      <w:r w:rsidRPr="00741658">
        <w:rPr>
          <w:rFonts w:ascii="Times New Roman" w:eastAsia="Times New Roman" w:hAnsi="Times New Roman" w:cs="Times New Roman"/>
          <w:b/>
          <w:sz w:val="24"/>
          <w:szCs w:val="24"/>
        </w:rPr>
        <w:t>Жемковой</w:t>
      </w:r>
      <w:proofErr w:type="spellEnd"/>
      <w:r w:rsidRPr="00741658">
        <w:rPr>
          <w:rFonts w:ascii="Times New Roman" w:eastAsia="Times New Roman" w:hAnsi="Times New Roman" w:cs="Times New Roman"/>
          <w:b/>
          <w:sz w:val="24"/>
          <w:szCs w:val="24"/>
        </w:rPr>
        <w:t xml:space="preserve"> обратиться в Конституционный </w:t>
      </w:r>
      <w:r w:rsidR="00857270">
        <w:rPr>
          <w:rFonts w:ascii="Times New Roman" w:eastAsia="Times New Roman" w:hAnsi="Times New Roman" w:cs="Times New Roman"/>
          <w:b/>
          <w:sz w:val="24"/>
          <w:szCs w:val="24"/>
          <w:lang w:val="ru-RU"/>
        </w:rPr>
        <w:t>С</w:t>
      </w:r>
      <w:r w:rsidRPr="00741658">
        <w:rPr>
          <w:rFonts w:ascii="Times New Roman" w:eastAsia="Times New Roman" w:hAnsi="Times New Roman" w:cs="Times New Roman"/>
          <w:b/>
          <w:sz w:val="24"/>
          <w:szCs w:val="24"/>
        </w:rPr>
        <w:t>уд (ст. 96 ФКЗ «О Конституционном суде»)</w:t>
      </w:r>
    </w:p>
    <w:p w14:paraId="25F0C58D"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Международная общественная организация «Международное историко-просветительское, благотворительное и правозащитное общество «Мемориал» является видом общественного объединения, деятельность которого регулируется положениями Федерального закона «Об общественных объединениях» (статьи 1, 7, 8 Федерального закона об общественных объединениях»).</w:t>
      </w:r>
    </w:p>
    <w:p w14:paraId="58E3B647"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Согласно правовой позиции, изложенной в Постановлениях Конституционного Суда от 24 октября 1996 года № 17-П, от 12 октября 1998 года № 24-П граждане и созданные ими объединения вправе обратиться с конституционной жалобой на нарушение прав, в частности, самого объединения, в тех случаях, когда его деятельность связана с реализацией конституционных прав граждан, являющихся его членами (участниками, учредителями).</w:t>
      </w:r>
    </w:p>
    <w:p w14:paraId="1005CD05" w14:textId="64DB1DC5"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lastRenderedPageBreak/>
        <w:t xml:space="preserve">В деятельности юридического лица реализуются конституционные права граждан, включая право на объединение (статья 30 Конституции), право на использование имущества для экономической деятельности, не запрещённой законом (часть 1 статьи 34 Конституции). На это обращает внимание статья 3 Федерального закона «Об общественных объединениях», указывая, что создание общественных объединений способствует реализации прав и законных интересов граждан. Следовательно, соответствующие права и свободы самого юридического лица приобретают статус конституционных, нарушение которых является основанием для обращения в Конституционный </w:t>
      </w:r>
      <w:r w:rsidR="00857270" w:rsidRPr="000151D3">
        <w:rPr>
          <w:rFonts w:ascii="Times New Roman" w:eastAsia="Times New Roman" w:hAnsi="Times New Roman" w:cs="Times New Roman"/>
          <w:sz w:val="24"/>
          <w:szCs w:val="24"/>
          <w:lang w:val="ru-RU"/>
        </w:rPr>
        <w:t>С</w:t>
      </w:r>
      <w:r w:rsidRPr="000151D3">
        <w:rPr>
          <w:rFonts w:ascii="Times New Roman" w:eastAsia="Times New Roman" w:hAnsi="Times New Roman" w:cs="Times New Roman"/>
          <w:sz w:val="24"/>
          <w:szCs w:val="24"/>
        </w:rPr>
        <w:t>уд с жалобой.</w:t>
      </w:r>
    </w:p>
    <w:p w14:paraId="7493A83D"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Гарантируя государственную, в том числе судебную, защиту прав и свобод человека и гражданина, Конституция одновременно закрепляет право каждого защищать свои права и свободы всеми способами, не запрещёнными законом (статья 45). К числу таких способов относится обращение в Конституционный Суд с жалобой на нарушение конституционных прав и свобод законами, применёнными в деле о ликвидации (пункт 3 статьи 3 Федерального конституционного закона «О Конституционном Суде Российской Федерации»).</w:t>
      </w:r>
    </w:p>
    <w:p w14:paraId="2F84AF87" w14:textId="5F1A6CF3"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 xml:space="preserve">Конституционный </w:t>
      </w:r>
      <w:r w:rsidR="00857270" w:rsidRPr="000151D3">
        <w:rPr>
          <w:rFonts w:ascii="Times New Roman" w:eastAsia="Times New Roman" w:hAnsi="Times New Roman" w:cs="Times New Roman"/>
          <w:sz w:val="24"/>
          <w:szCs w:val="24"/>
          <w:lang w:val="ru-RU"/>
        </w:rPr>
        <w:t>С</w:t>
      </w:r>
      <w:r w:rsidRPr="000151D3">
        <w:rPr>
          <w:rFonts w:ascii="Times New Roman" w:eastAsia="Times New Roman" w:hAnsi="Times New Roman" w:cs="Times New Roman"/>
          <w:sz w:val="24"/>
          <w:szCs w:val="24"/>
        </w:rPr>
        <w:t xml:space="preserve">уд рассматривал жалобы ликвидированных организаций на разные аспекты ликвидации. При этом Конституционный суд не отказывал заявителям только лишь на том основании, что они были ликвидированы на момент рассмотрения жалобы в Конституционном </w:t>
      </w:r>
      <w:r w:rsidR="00857270" w:rsidRPr="000151D3">
        <w:rPr>
          <w:rFonts w:ascii="Times New Roman" w:eastAsia="Times New Roman" w:hAnsi="Times New Roman" w:cs="Times New Roman"/>
          <w:sz w:val="24"/>
          <w:szCs w:val="24"/>
          <w:lang w:val="ru-RU"/>
        </w:rPr>
        <w:t>С</w:t>
      </w:r>
      <w:r w:rsidRPr="000151D3">
        <w:rPr>
          <w:rFonts w:ascii="Times New Roman" w:eastAsia="Times New Roman" w:hAnsi="Times New Roman" w:cs="Times New Roman"/>
          <w:sz w:val="24"/>
          <w:szCs w:val="24"/>
        </w:rPr>
        <w:t xml:space="preserve">уде. Например, Конституционный </w:t>
      </w:r>
      <w:r w:rsidR="00857270" w:rsidRPr="000151D3">
        <w:rPr>
          <w:rFonts w:ascii="Times New Roman" w:eastAsia="Times New Roman" w:hAnsi="Times New Roman" w:cs="Times New Roman"/>
          <w:sz w:val="24"/>
          <w:szCs w:val="24"/>
          <w:lang w:val="ru-RU"/>
        </w:rPr>
        <w:t>С</w:t>
      </w:r>
      <w:r w:rsidRPr="000151D3">
        <w:rPr>
          <w:rFonts w:ascii="Times New Roman" w:eastAsia="Times New Roman" w:hAnsi="Times New Roman" w:cs="Times New Roman"/>
          <w:sz w:val="24"/>
          <w:szCs w:val="24"/>
        </w:rPr>
        <w:t xml:space="preserve">уд рассмотрел жалобы ликвидированных </w:t>
      </w:r>
      <w:r w:rsidRPr="000151D3">
        <w:rPr>
          <w:rFonts w:ascii="Times New Roman" w:eastAsia="Times New Roman" w:hAnsi="Times New Roman" w:cs="Times New Roman"/>
          <w:sz w:val="24"/>
          <w:szCs w:val="24"/>
          <w:highlight w:val="white"/>
        </w:rPr>
        <w:t>ЗАО «Медиа-Мост» и</w:t>
      </w:r>
      <w:r w:rsidR="00EE088D">
        <w:rPr>
          <w:rFonts w:ascii="Times New Roman" w:eastAsia="Times New Roman" w:hAnsi="Times New Roman" w:cs="Times New Roman"/>
          <w:sz w:val="24"/>
          <w:szCs w:val="24"/>
          <w:highlight w:val="white"/>
        </w:rPr>
        <w:t xml:space="preserve"> </w:t>
      </w:r>
      <w:r w:rsidRPr="000151D3">
        <w:rPr>
          <w:rFonts w:ascii="Times New Roman" w:eastAsia="Times New Roman" w:hAnsi="Times New Roman" w:cs="Times New Roman"/>
          <w:sz w:val="24"/>
          <w:szCs w:val="24"/>
        </w:rPr>
        <w:t>ЗАО «Московская Независимая Вещательная Корпорация» и вынес постановление от 18 июля 2003 г. № 14-П</w:t>
      </w:r>
      <w:r w:rsidR="00857270" w:rsidRPr="000151D3">
        <w:rPr>
          <w:rFonts w:ascii="Times New Roman" w:eastAsia="Times New Roman" w:hAnsi="Times New Roman" w:cs="Times New Roman"/>
          <w:sz w:val="24"/>
          <w:szCs w:val="24"/>
          <w:lang w:val="ru-RU"/>
        </w:rPr>
        <w:t xml:space="preserve">, </w:t>
      </w:r>
      <w:r w:rsidR="00392789" w:rsidRPr="000151D3">
        <w:rPr>
          <w:rFonts w:ascii="Times New Roman" w:hAnsi="Times New Roman" w:cs="Times New Roman"/>
          <w:sz w:val="24"/>
          <w:szCs w:val="24"/>
          <w:shd w:val="clear" w:color="auto" w:fill="FFFFFF"/>
        </w:rPr>
        <w:t>согласно которому юридическое лицо может быть ликвидировано по решению суда, если оно осуществляет деятельность с неоднократными нарушениями закона, поскольку предусмотренная санкция - ликвидация юридического лица - не может быть назначена по одному лишь формальному основанию неоднократности нарушений законодательства, а должна применяться в соответствии с общеправовыми принципами юридической ответственности и быть соразмерной допущенным юридическим лицом нарушениям и вызванным ими последствиям.</w:t>
      </w:r>
    </w:p>
    <w:p w14:paraId="77697523"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 xml:space="preserve">В определении Конституционного Суда РФ от 8 июля 2021 года № 1365-О </w:t>
      </w:r>
      <w:r w:rsidRPr="000151D3">
        <w:rPr>
          <w:rFonts w:ascii="Times New Roman" w:eastAsia="Times New Roman" w:hAnsi="Times New Roman" w:cs="Times New Roman"/>
          <w:sz w:val="24"/>
          <w:szCs w:val="24"/>
          <w:highlight w:val="white"/>
        </w:rPr>
        <w:t xml:space="preserve">также рассмотрел жалобу ликвидированной автономной некоммерческой организации </w:t>
      </w:r>
      <w:r w:rsidRPr="000151D3">
        <w:rPr>
          <w:rFonts w:ascii="Times New Roman" w:eastAsia="Times New Roman" w:hAnsi="Times New Roman" w:cs="Times New Roman"/>
          <w:sz w:val="24"/>
          <w:szCs w:val="24"/>
        </w:rPr>
        <w:t xml:space="preserve">«Новороссийский комитет по правам человека» по существу и признал, что оспариваемые нормы по смыслу, </w:t>
      </w:r>
      <w:r w:rsidRPr="000151D3">
        <w:rPr>
          <w:rFonts w:ascii="Times New Roman" w:eastAsia="Times New Roman" w:hAnsi="Times New Roman" w:cs="Times New Roman"/>
          <w:sz w:val="24"/>
          <w:szCs w:val="24"/>
          <w:highlight w:val="white"/>
        </w:rPr>
        <w:t>придаваемому им правоприменительной практикой, не допускают ликвидацию некоммерческой организации по формальным признакам неоднократности непредставления уведомления о продолжении своей деятельности.</w:t>
      </w:r>
    </w:p>
    <w:p w14:paraId="17EA3A57" w14:textId="0E3648D0"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Хотя предметом рассмотрения в настоящем деле не являются нормы, которые послужили основанием для ликвидации, применение оспариваемых норм связано с ликвидацией Международного Мемориала. Не</w:t>
      </w:r>
      <w:r w:rsidR="00E01251" w:rsidRPr="000151D3">
        <w:rPr>
          <w:rFonts w:ascii="Times New Roman" w:eastAsia="Times New Roman" w:hAnsi="Times New Roman" w:cs="Times New Roman"/>
          <w:sz w:val="24"/>
          <w:szCs w:val="24"/>
          <w:lang w:val="ru-RU"/>
        </w:rPr>
        <w:t>доступ</w:t>
      </w:r>
      <w:r w:rsidRPr="000151D3">
        <w:rPr>
          <w:rFonts w:ascii="Times New Roman" w:eastAsia="Times New Roman" w:hAnsi="Times New Roman" w:cs="Times New Roman"/>
          <w:sz w:val="24"/>
          <w:szCs w:val="24"/>
        </w:rPr>
        <w:t xml:space="preserve">ость конституционного оспаривания </w:t>
      </w:r>
      <w:r w:rsidR="0031321A" w:rsidRPr="000151D3">
        <w:rPr>
          <w:rFonts w:ascii="Times New Roman" w:eastAsia="Times New Roman" w:hAnsi="Times New Roman" w:cs="Times New Roman"/>
          <w:sz w:val="24"/>
          <w:szCs w:val="24"/>
          <w:lang w:val="ru-RU"/>
        </w:rPr>
        <w:t>гражданско-правовой судьбы имущества, оставшегося у ликвидированной общественной организации</w:t>
      </w:r>
      <w:r w:rsidRPr="000151D3">
        <w:rPr>
          <w:rFonts w:ascii="Times New Roman" w:eastAsia="Times New Roman" w:hAnsi="Times New Roman" w:cs="Times New Roman"/>
          <w:sz w:val="24"/>
          <w:szCs w:val="24"/>
        </w:rPr>
        <w:t>, делало бы невозможным конституционный контроль целого ряда норм, что не соответствует принципу правового государства и принципам верховенства Конституции.</w:t>
      </w:r>
      <w:r w:rsidR="00EE088D">
        <w:rPr>
          <w:rFonts w:ascii="Times New Roman" w:eastAsia="Times New Roman" w:hAnsi="Times New Roman" w:cs="Times New Roman"/>
          <w:sz w:val="24"/>
          <w:szCs w:val="24"/>
        </w:rPr>
        <w:t xml:space="preserve"> </w:t>
      </w:r>
    </w:p>
    <w:p w14:paraId="2D0B09C6" w14:textId="77777777" w:rsidR="000151D3" w:rsidRPr="000151D3" w:rsidRDefault="00392789"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lang w:val="ru-RU"/>
        </w:rPr>
        <w:t>Л</w:t>
      </w:r>
      <w:proofErr w:type="spellStart"/>
      <w:r w:rsidR="00D37B7D" w:rsidRPr="000151D3">
        <w:rPr>
          <w:rFonts w:ascii="Times New Roman" w:eastAsia="Times New Roman" w:hAnsi="Times New Roman" w:cs="Times New Roman"/>
          <w:sz w:val="24"/>
          <w:szCs w:val="24"/>
        </w:rPr>
        <w:t>ишение</w:t>
      </w:r>
      <w:proofErr w:type="spellEnd"/>
      <w:r w:rsidR="00D37B7D" w:rsidRPr="000151D3">
        <w:rPr>
          <w:rFonts w:ascii="Times New Roman" w:eastAsia="Times New Roman" w:hAnsi="Times New Roman" w:cs="Times New Roman"/>
          <w:sz w:val="24"/>
          <w:szCs w:val="24"/>
        </w:rPr>
        <w:t xml:space="preserve"> ликвидированных общественных объединений права на проверку конституционности применённых законов, означало бы </w:t>
      </w:r>
      <w:r w:rsidRPr="000151D3">
        <w:rPr>
          <w:rFonts w:ascii="Times New Roman" w:eastAsia="Times New Roman" w:hAnsi="Times New Roman" w:cs="Times New Roman"/>
          <w:sz w:val="24"/>
          <w:szCs w:val="24"/>
          <w:lang w:val="ru-RU"/>
        </w:rPr>
        <w:t xml:space="preserve">невозможность </w:t>
      </w:r>
      <w:r w:rsidR="00D37B7D" w:rsidRPr="000151D3">
        <w:rPr>
          <w:rFonts w:ascii="Times New Roman" w:eastAsia="Times New Roman" w:hAnsi="Times New Roman" w:cs="Times New Roman"/>
          <w:sz w:val="24"/>
          <w:szCs w:val="24"/>
        </w:rPr>
        <w:t>реализации гарантированного статьей 46 (части 1 и 2) Конституции права на судебную защиту своих прав, что недопустимо. Такая позиция аналогична подходу, изложенному в пункте 3.4 Постановления Конституционного Суда от 12 октября 2015 года № 25-П.</w:t>
      </w:r>
    </w:p>
    <w:p w14:paraId="03D6DD31"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lastRenderedPageBreak/>
        <w:t>Международный Мемориал также обращает внимание суда на то, что в соответствии со статьёй 68 Федерального конституционного закона «О Конституционном Суде Российской Федерации» ликвидация юридического лица, если юридическое лицо является заявителем или лицом, в интересах которого подана жалоба, не является основанием для прекращения производства по делу.</w:t>
      </w:r>
    </w:p>
    <w:p w14:paraId="7385A6BA" w14:textId="121EBD5B"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Елена Борисовна Жемкова – исполнительный директор Международного Мемориала до его ликвидации (приложение № 4). Она является заявителем по настоящей жалобе как</w:t>
      </w:r>
      <w:r w:rsidR="008550A3" w:rsidRPr="000151D3">
        <w:rPr>
          <w:rFonts w:ascii="Times New Roman" w:eastAsia="Times New Roman" w:hAnsi="Times New Roman" w:cs="Times New Roman"/>
          <w:sz w:val="24"/>
          <w:szCs w:val="24"/>
          <w:lang w:val="ru-RU"/>
        </w:rPr>
        <w:t xml:space="preserve"> </w:t>
      </w:r>
      <w:r w:rsidR="00392789" w:rsidRPr="000151D3">
        <w:rPr>
          <w:rFonts w:ascii="Times New Roman" w:eastAsia="Times New Roman" w:hAnsi="Times New Roman" w:cs="Times New Roman"/>
          <w:sz w:val="24"/>
          <w:szCs w:val="24"/>
          <w:lang w:val="ru-RU"/>
        </w:rPr>
        <w:t xml:space="preserve">руководитель </w:t>
      </w:r>
      <w:r w:rsidRPr="000151D3">
        <w:rPr>
          <w:rFonts w:ascii="Times New Roman" w:eastAsia="Times New Roman" w:hAnsi="Times New Roman" w:cs="Times New Roman"/>
          <w:sz w:val="24"/>
          <w:szCs w:val="24"/>
        </w:rPr>
        <w:t>ликвидированной организации</w:t>
      </w:r>
      <w:r w:rsidR="00392789" w:rsidRPr="000151D3">
        <w:rPr>
          <w:rFonts w:ascii="Times New Roman" w:eastAsia="Times New Roman" w:hAnsi="Times New Roman" w:cs="Times New Roman"/>
          <w:sz w:val="24"/>
          <w:szCs w:val="24"/>
          <w:lang w:val="ru-RU"/>
        </w:rPr>
        <w:t xml:space="preserve">, действовавший до ликвидации. </w:t>
      </w:r>
      <w:r w:rsidRPr="000151D3">
        <w:rPr>
          <w:rFonts w:ascii="Times New Roman" w:eastAsia="Times New Roman" w:hAnsi="Times New Roman" w:cs="Times New Roman"/>
          <w:sz w:val="24"/>
          <w:szCs w:val="24"/>
        </w:rPr>
        <w:t xml:space="preserve">Возможность подачи жалобы в Конституционный </w:t>
      </w:r>
      <w:r w:rsidR="004E5E5D">
        <w:rPr>
          <w:rFonts w:ascii="Times New Roman" w:eastAsia="Times New Roman" w:hAnsi="Times New Roman" w:cs="Times New Roman"/>
          <w:sz w:val="24"/>
          <w:szCs w:val="24"/>
          <w:lang w:val="ru-RU"/>
        </w:rPr>
        <w:t>С</w:t>
      </w:r>
      <w:r w:rsidRPr="000151D3">
        <w:rPr>
          <w:rFonts w:ascii="Times New Roman" w:eastAsia="Times New Roman" w:hAnsi="Times New Roman" w:cs="Times New Roman"/>
          <w:sz w:val="24"/>
          <w:szCs w:val="24"/>
        </w:rPr>
        <w:t xml:space="preserve">уд от лица руководителя ликвидированной организации подтверждается судебной практикой. Так, Конституционный </w:t>
      </w:r>
      <w:r w:rsidR="00392789" w:rsidRPr="000151D3">
        <w:rPr>
          <w:rFonts w:ascii="Times New Roman" w:eastAsia="Times New Roman" w:hAnsi="Times New Roman" w:cs="Times New Roman"/>
          <w:sz w:val="24"/>
          <w:szCs w:val="24"/>
          <w:lang w:val="ru-RU"/>
        </w:rPr>
        <w:t>С</w:t>
      </w:r>
      <w:r w:rsidRPr="000151D3">
        <w:rPr>
          <w:rFonts w:ascii="Times New Roman" w:eastAsia="Times New Roman" w:hAnsi="Times New Roman" w:cs="Times New Roman"/>
          <w:sz w:val="24"/>
          <w:szCs w:val="24"/>
        </w:rPr>
        <w:t xml:space="preserve">уд рассматривал жалобу главы ликвидированной организации </w:t>
      </w:r>
      <w:r w:rsidRPr="000151D3">
        <w:rPr>
          <w:rFonts w:ascii="Times New Roman" w:eastAsia="Times New Roman" w:hAnsi="Times New Roman" w:cs="Times New Roman"/>
          <w:sz w:val="24"/>
          <w:szCs w:val="24"/>
          <w:highlight w:val="white"/>
        </w:rPr>
        <w:t>«Люблинская поместная церковь евангельских христиан», которую Управление Федеральной налоговой службы по городу Москве признало фактически прекратившей свою деятельность как юридическое лицо и исключило из Единого государственного реестра юридических лиц как недействующее юридическое лицо.</w:t>
      </w:r>
      <w:r w:rsidRPr="000151D3">
        <w:rPr>
          <w:rFonts w:ascii="Times New Roman" w:eastAsia="Times New Roman" w:hAnsi="Times New Roman" w:cs="Times New Roman"/>
          <w:sz w:val="24"/>
          <w:szCs w:val="24"/>
        </w:rPr>
        <w:t xml:space="preserve"> Рассмотрение жалобы привело к принятию Постановления Конституционного суда от 6 декабря 2011 г. № 26-П, в котором суд признал, что оспоренные положения, приведшие к ликвидации, не противоречат Конституции, но требуют, чтобы суды устанавливали фактическое прекращение религиозной организацией своей уставной деятельности.</w:t>
      </w:r>
    </w:p>
    <w:p w14:paraId="1F752CF4"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highlight w:val="white"/>
        </w:rPr>
        <w:t xml:space="preserve">Конституционный </w:t>
      </w:r>
      <w:r w:rsidR="00392789" w:rsidRPr="000151D3">
        <w:rPr>
          <w:rFonts w:ascii="Times New Roman" w:eastAsia="Times New Roman" w:hAnsi="Times New Roman" w:cs="Times New Roman"/>
          <w:sz w:val="24"/>
          <w:szCs w:val="24"/>
          <w:highlight w:val="white"/>
          <w:lang w:val="ru-RU"/>
        </w:rPr>
        <w:t>С</w:t>
      </w:r>
      <w:r w:rsidRPr="000151D3">
        <w:rPr>
          <w:rFonts w:ascii="Times New Roman" w:eastAsia="Times New Roman" w:hAnsi="Times New Roman" w:cs="Times New Roman"/>
          <w:sz w:val="24"/>
          <w:szCs w:val="24"/>
          <w:highlight w:val="white"/>
        </w:rPr>
        <w:t>уд также рассматривал дела по жалобам иных лиц, входивших в органы управления. Например, жалоба, которая привела к принятию Постановлению Конституционного Суда РФ от 2 декабря 2021 г. № 51-П</w:t>
      </w:r>
      <w:r w:rsidRPr="000151D3">
        <w:rPr>
          <w:rFonts w:ascii="Times New Roman" w:eastAsia="Times New Roman" w:hAnsi="Times New Roman" w:cs="Times New Roman"/>
          <w:sz w:val="24"/>
          <w:szCs w:val="24"/>
        </w:rPr>
        <w:t xml:space="preserve">, была подана членом ликвидированного гаражного кооператива на нормы, которые позволяли признать некоммерческую организацию прекратившей деятельность на основании формальных признаков. Таким образом, Конституционный </w:t>
      </w:r>
      <w:r w:rsidR="00392789" w:rsidRPr="000151D3">
        <w:rPr>
          <w:rFonts w:ascii="Times New Roman" w:eastAsia="Times New Roman" w:hAnsi="Times New Roman" w:cs="Times New Roman"/>
          <w:sz w:val="24"/>
          <w:szCs w:val="24"/>
          <w:lang w:val="ru-RU"/>
        </w:rPr>
        <w:t>С</w:t>
      </w:r>
      <w:r w:rsidRPr="000151D3">
        <w:rPr>
          <w:rFonts w:ascii="Times New Roman" w:eastAsia="Times New Roman" w:hAnsi="Times New Roman" w:cs="Times New Roman"/>
          <w:sz w:val="24"/>
          <w:szCs w:val="24"/>
        </w:rPr>
        <w:t>уд допускает в качестве самостоятельных заявителей руководителей ликвидированных организаций, а также иных граждан, входивших в состав организации.</w:t>
      </w:r>
    </w:p>
    <w:p w14:paraId="240D209C" w14:textId="1C41B2CD" w:rsidR="00411734"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highlight w:val="white"/>
        </w:rPr>
        <w:t xml:space="preserve">Как было сказано ранее, Е.Б. Жемкова была исполнительным директором Международного Мемориала, что подтверждается выпиской из ЕГРЮЛ, а также выпиской из протокола о назначении её исполнительным директором. </w:t>
      </w:r>
      <w:r w:rsidR="00392789" w:rsidRPr="000151D3">
        <w:rPr>
          <w:rFonts w:ascii="Times New Roman" w:eastAsia="Times New Roman" w:hAnsi="Times New Roman" w:cs="Times New Roman"/>
          <w:sz w:val="24"/>
          <w:szCs w:val="24"/>
          <w:highlight w:val="white"/>
          <w:lang w:val="ru-RU"/>
        </w:rPr>
        <w:t xml:space="preserve">Следовательно, она имеет право на обращение в Конституционный Суд по делу, связанному с последствиями ликвидации организации. </w:t>
      </w:r>
    </w:p>
    <w:p w14:paraId="26A8D8F1" w14:textId="77777777" w:rsidR="00411734" w:rsidRPr="00741658" w:rsidRDefault="00411734">
      <w:pPr>
        <w:pStyle w:val="2"/>
        <w:keepNext w:val="0"/>
        <w:keepLines w:val="0"/>
        <w:spacing w:before="0" w:line="240" w:lineRule="auto"/>
        <w:jc w:val="both"/>
        <w:rPr>
          <w:rFonts w:ascii="Times New Roman" w:eastAsia="Times New Roman" w:hAnsi="Times New Roman" w:cs="Times New Roman"/>
          <w:b/>
          <w:sz w:val="24"/>
          <w:szCs w:val="24"/>
          <w:highlight w:val="white"/>
        </w:rPr>
      </w:pPr>
      <w:bookmarkStart w:id="10" w:name="_pkbz3awadh6l" w:colFirst="0" w:colLast="0"/>
      <w:bookmarkEnd w:id="10"/>
    </w:p>
    <w:p w14:paraId="36975EFB" w14:textId="77777777" w:rsidR="00411734" w:rsidRPr="00392789" w:rsidRDefault="00D37B7D" w:rsidP="00392789">
      <w:pPr>
        <w:pStyle w:val="2"/>
        <w:rPr>
          <w:highlight w:val="white"/>
        </w:rPr>
      </w:pPr>
      <w:bookmarkStart w:id="11" w:name="_1wrzd0u3rxwi" w:colFirst="0" w:colLast="0"/>
      <w:bookmarkEnd w:id="11"/>
      <w:r w:rsidRPr="00392789">
        <w:rPr>
          <w:highlight w:val="white"/>
        </w:rPr>
        <w:t>Применение закона в деле заявителей</w:t>
      </w:r>
    </w:p>
    <w:p w14:paraId="20CFD31E"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Согласно пункту 2 статьи 97 Федерального конституционного закона от 21 июля 1994 года № 1-ФКЗ «О Конституционном суде Российской Федерации» (далее – Закон о Конституционном суде), жалоба на нарушение законом конституционных прав и свобод допустима, если закон применён в конкретном деле. Оспариваемые положения закона считаются применёнными, если они выступали нормативным основанием разрешения конкретного дела заявителей (постановление Конституционного суда от 8 декабря 2017 г. № 39-П).</w:t>
      </w:r>
    </w:p>
    <w:p w14:paraId="06384566"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 xml:space="preserve">Все три заявителя жалобы выступали ответчиками в процессе по оспариванию сделок. Изначально исковые требования были заявлены </w:t>
      </w:r>
      <w:r w:rsidR="00392789" w:rsidRPr="000151D3">
        <w:rPr>
          <w:rFonts w:ascii="Times New Roman" w:eastAsia="Times New Roman" w:hAnsi="Times New Roman" w:cs="Times New Roman"/>
          <w:sz w:val="24"/>
          <w:szCs w:val="24"/>
          <w:lang w:val="ru-RU"/>
        </w:rPr>
        <w:t>(</w:t>
      </w:r>
      <w:r w:rsidRPr="000151D3">
        <w:rPr>
          <w:rFonts w:ascii="Times New Roman" w:eastAsia="Times New Roman" w:hAnsi="Times New Roman" w:cs="Times New Roman"/>
          <w:sz w:val="24"/>
          <w:szCs w:val="24"/>
        </w:rPr>
        <w:t>помимо заявителей 1 и 2</w:t>
      </w:r>
      <w:r w:rsidR="00392789" w:rsidRPr="000151D3">
        <w:rPr>
          <w:rFonts w:ascii="Times New Roman" w:eastAsia="Times New Roman" w:hAnsi="Times New Roman" w:cs="Times New Roman"/>
          <w:sz w:val="24"/>
          <w:szCs w:val="24"/>
          <w:lang w:val="ru-RU"/>
        </w:rPr>
        <w:t>)</w:t>
      </w:r>
      <w:r w:rsidRPr="000151D3">
        <w:rPr>
          <w:rFonts w:ascii="Times New Roman" w:eastAsia="Times New Roman" w:hAnsi="Times New Roman" w:cs="Times New Roman"/>
          <w:sz w:val="24"/>
          <w:szCs w:val="24"/>
        </w:rPr>
        <w:t xml:space="preserve"> к Е.Б. </w:t>
      </w:r>
      <w:proofErr w:type="spellStart"/>
      <w:r w:rsidRPr="000151D3">
        <w:rPr>
          <w:rFonts w:ascii="Times New Roman" w:eastAsia="Times New Roman" w:hAnsi="Times New Roman" w:cs="Times New Roman"/>
          <w:sz w:val="24"/>
          <w:szCs w:val="24"/>
        </w:rPr>
        <w:t>Жемковой</w:t>
      </w:r>
      <w:proofErr w:type="spellEnd"/>
      <w:r w:rsidRPr="000151D3">
        <w:rPr>
          <w:rFonts w:ascii="Times New Roman" w:eastAsia="Times New Roman" w:hAnsi="Times New Roman" w:cs="Times New Roman"/>
          <w:sz w:val="24"/>
          <w:szCs w:val="24"/>
        </w:rPr>
        <w:t xml:space="preserve"> как к солидарному ответчику и руководителю Международного Мемориала, однако суд первой инстанции отказал в удовлетворении требований к ней.</w:t>
      </w:r>
    </w:p>
    <w:p w14:paraId="7DF30447" w14:textId="77777777" w:rsidR="000151D3" w:rsidRPr="000151D3"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lastRenderedPageBreak/>
        <w:t>Все заявители утверждали, что НИПЦ «Мемориал» не была номинальной и фиктивной организацией, а её деятельность, хотя и преследовала такие же цели, что у Международного Мемориала, реализовывалась по-другому. НИПЦ «Мемориал» был исследовательским центром в движении «Мемориал», именно он проводил исследования, направлял запросы в архивы, собирал архивные коллекции.</w:t>
      </w:r>
    </w:p>
    <w:p w14:paraId="700AFA97" w14:textId="77AE473D"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 xml:space="preserve">Заявители также утверждали, что у них не было обязанности передать имущество государству, Международный Мемориал распорядился им в силу свободы экономической деятельности. Он повёл себя осмотрительно, так как предпринял все зависящие от него меры, чтобы работники и иные кредиторы получили положенные компенсации и денежные средства. После подсчетов и резервирования денег на расчет с работниками и иными кредиторами </w:t>
      </w:r>
      <w:r w:rsidR="006273DC" w:rsidRPr="000151D3">
        <w:rPr>
          <w:rFonts w:ascii="Times New Roman" w:eastAsia="Times New Roman" w:hAnsi="Times New Roman" w:cs="Times New Roman"/>
          <w:sz w:val="24"/>
          <w:szCs w:val="24"/>
        </w:rPr>
        <w:t>«</w:t>
      </w:r>
      <w:r w:rsidRPr="000151D3">
        <w:rPr>
          <w:rFonts w:ascii="Times New Roman" w:eastAsia="Times New Roman" w:hAnsi="Times New Roman" w:cs="Times New Roman"/>
          <w:sz w:val="24"/>
          <w:szCs w:val="24"/>
        </w:rPr>
        <w:t>с запасом</w:t>
      </w:r>
      <w:r w:rsidR="006273DC" w:rsidRPr="000151D3">
        <w:rPr>
          <w:rFonts w:ascii="Times New Roman" w:eastAsia="Times New Roman" w:hAnsi="Times New Roman" w:cs="Times New Roman"/>
          <w:sz w:val="24"/>
          <w:szCs w:val="24"/>
        </w:rPr>
        <w:t>»</w:t>
      </w:r>
      <w:r w:rsidRPr="000151D3">
        <w:rPr>
          <w:rFonts w:ascii="Times New Roman" w:eastAsia="Times New Roman" w:hAnsi="Times New Roman" w:cs="Times New Roman"/>
          <w:sz w:val="24"/>
          <w:szCs w:val="24"/>
        </w:rPr>
        <w:t>, у Международного Мемориала оставались</w:t>
      </w:r>
      <w:r w:rsidR="00EE088D">
        <w:rPr>
          <w:rFonts w:ascii="Times New Roman" w:eastAsia="Times New Roman" w:hAnsi="Times New Roman" w:cs="Times New Roman"/>
          <w:sz w:val="24"/>
          <w:szCs w:val="24"/>
        </w:rPr>
        <w:t xml:space="preserve"> </w:t>
      </w:r>
      <w:r w:rsidRPr="000151D3">
        <w:rPr>
          <w:rFonts w:ascii="Times New Roman" w:eastAsia="Times New Roman" w:hAnsi="Times New Roman" w:cs="Times New Roman"/>
          <w:sz w:val="24"/>
          <w:szCs w:val="24"/>
        </w:rPr>
        <w:t>деньги и помещение. Он передал их по собственному усмотрению дружеской организации, цели работы которой совпадали с целями ликвидируемой организации.</w:t>
      </w:r>
      <w:r w:rsidR="00EE088D">
        <w:rPr>
          <w:rFonts w:ascii="Times New Roman" w:eastAsia="Times New Roman" w:hAnsi="Times New Roman" w:cs="Times New Roman"/>
          <w:sz w:val="24"/>
          <w:szCs w:val="24"/>
        </w:rPr>
        <w:t xml:space="preserve"> </w:t>
      </w:r>
    </w:p>
    <w:p w14:paraId="554E43C5" w14:textId="4511F4B2" w:rsidR="004E5E5D" w:rsidRPr="00F96FCE"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Заявители утверждали, что в силу того, что Международный Мемориал был общественной организацией, должна применяться к оспариваемым сделкам ст. 26 ФЗ «Об общественных объединениях», а не ст. 20 ФЗ «Об НКО». Согласно ст. 26 ФЗ «Об общественных объединениях» государство вообще не названо в качестве возможного получателя имущества, а, значит, не имеет права оспаривать сделки и требовать обращения имущества в доход государства. Однако суды приняли решения, в основу которых положили оспариваемые нормы</w:t>
      </w:r>
      <w:r w:rsidR="00F31548" w:rsidRPr="004E5E5D">
        <w:rPr>
          <w:rFonts w:ascii="Times New Roman" w:eastAsia="Times New Roman" w:hAnsi="Times New Roman" w:cs="Times New Roman"/>
          <w:sz w:val="24"/>
          <w:szCs w:val="24"/>
          <w:lang w:val="ru-RU"/>
        </w:rPr>
        <w:t xml:space="preserve"> ФЗ</w:t>
      </w:r>
      <w:r w:rsidR="00765042" w:rsidRPr="004E5E5D">
        <w:rPr>
          <w:rFonts w:ascii="Times New Roman" w:eastAsia="Times New Roman" w:hAnsi="Times New Roman" w:cs="Times New Roman"/>
          <w:sz w:val="24"/>
          <w:szCs w:val="24"/>
          <w:lang w:val="ru-RU"/>
        </w:rPr>
        <w:t xml:space="preserve"> </w:t>
      </w:r>
      <w:r w:rsidR="00B46801" w:rsidRPr="004E5E5D">
        <w:rPr>
          <w:rFonts w:ascii="Times New Roman" w:eastAsia="Times New Roman" w:hAnsi="Times New Roman" w:cs="Times New Roman"/>
          <w:sz w:val="24"/>
          <w:szCs w:val="24"/>
          <w:lang w:val="ru-RU"/>
        </w:rPr>
        <w:t>«О</w:t>
      </w:r>
      <w:r w:rsidR="00765042" w:rsidRPr="004E5E5D">
        <w:rPr>
          <w:rFonts w:ascii="Times New Roman" w:eastAsia="Times New Roman" w:hAnsi="Times New Roman" w:cs="Times New Roman"/>
          <w:sz w:val="24"/>
          <w:szCs w:val="24"/>
          <w:lang w:val="ru-RU"/>
        </w:rPr>
        <w:t>б НКО</w:t>
      </w:r>
      <w:r w:rsidR="00B46801" w:rsidRPr="004E5E5D">
        <w:rPr>
          <w:rFonts w:ascii="Times New Roman" w:eastAsia="Times New Roman" w:hAnsi="Times New Roman" w:cs="Times New Roman"/>
          <w:sz w:val="24"/>
          <w:szCs w:val="24"/>
          <w:lang w:val="ru-RU"/>
        </w:rPr>
        <w:t>»</w:t>
      </w:r>
      <w:r w:rsidR="00765042" w:rsidRPr="004E5E5D">
        <w:rPr>
          <w:rFonts w:ascii="Times New Roman" w:eastAsia="Times New Roman" w:hAnsi="Times New Roman" w:cs="Times New Roman"/>
          <w:sz w:val="24"/>
          <w:szCs w:val="24"/>
          <w:lang w:val="ru-RU"/>
        </w:rPr>
        <w:t>, исходя из того, что они распространяются полност</w:t>
      </w:r>
      <w:r w:rsidR="00F31548" w:rsidRPr="004E5E5D">
        <w:rPr>
          <w:rFonts w:ascii="Times New Roman" w:eastAsia="Times New Roman" w:hAnsi="Times New Roman" w:cs="Times New Roman"/>
          <w:sz w:val="24"/>
          <w:szCs w:val="24"/>
          <w:lang w:val="ru-RU"/>
        </w:rPr>
        <w:t>ь</w:t>
      </w:r>
      <w:r w:rsidR="00765042" w:rsidRPr="004E5E5D">
        <w:rPr>
          <w:rFonts w:ascii="Times New Roman" w:eastAsia="Times New Roman" w:hAnsi="Times New Roman" w:cs="Times New Roman"/>
          <w:sz w:val="24"/>
          <w:szCs w:val="24"/>
          <w:lang w:val="ru-RU"/>
        </w:rPr>
        <w:t xml:space="preserve">ю на правоотношения с </w:t>
      </w:r>
      <w:r w:rsidR="00392789" w:rsidRPr="004E5E5D">
        <w:rPr>
          <w:rFonts w:ascii="Times New Roman" w:eastAsia="Times New Roman" w:hAnsi="Times New Roman" w:cs="Times New Roman"/>
          <w:sz w:val="24"/>
          <w:szCs w:val="24"/>
          <w:lang w:val="ru-RU"/>
        </w:rPr>
        <w:t>общественными</w:t>
      </w:r>
      <w:r w:rsidR="00765042" w:rsidRPr="004E5E5D">
        <w:rPr>
          <w:rFonts w:ascii="Times New Roman" w:eastAsia="Times New Roman" w:hAnsi="Times New Roman" w:cs="Times New Roman"/>
          <w:sz w:val="24"/>
          <w:szCs w:val="24"/>
          <w:lang w:val="ru-RU"/>
        </w:rPr>
        <w:t xml:space="preserve"> объединениями,</w:t>
      </w:r>
      <w:r w:rsidR="00392789" w:rsidRPr="004E5E5D">
        <w:rPr>
          <w:rFonts w:ascii="Times New Roman" w:eastAsia="Times New Roman" w:hAnsi="Times New Roman" w:cs="Times New Roman"/>
          <w:sz w:val="24"/>
          <w:szCs w:val="24"/>
          <w:lang w:val="ru-RU"/>
        </w:rPr>
        <w:t xml:space="preserve"> хотя</w:t>
      </w:r>
      <w:r w:rsidR="00765042" w:rsidRPr="004E5E5D">
        <w:rPr>
          <w:rFonts w:ascii="Times New Roman" w:eastAsia="Times New Roman" w:hAnsi="Times New Roman" w:cs="Times New Roman"/>
          <w:sz w:val="24"/>
          <w:szCs w:val="24"/>
          <w:lang w:val="ru-RU"/>
        </w:rPr>
        <w:t xml:space="preserve"> для</w:t>
      </w:r>
      <w:r w:rsidR="00392789" w:rsidRPr="004E5E5D">
        <w:rPr>
          <w:rFonts w:ascii="Times New Roman" w:eastAsia="Times New Roman" w:hAnsi="Times New Roman" w:cs="Times New Roman"/>
          <w:sz w:val="24"/>
          <w:szCs w:val="24"/>
          <w:lang w:val="ru-RU"/>
        </w:rPr>
        <w:t xml:space="preserve"> общественных организаций </w:t>
      </w:r>
      <w:r w:rsidR="00765042" w:rsidRPr="004E5E5D">
        <w:rPr>
          <w:rFonts w:ascii="Times New Roman" w:eastAsia="Times New Roman" w:hAnsi="Times New Roman" w:cs="Times New Roman"/>
          <w:sz w:val="24"/>
          <w:szCs w:val="24"/>
          <w:lang w:val="ru-RU"/>
        </w:rPr>
        <w:t>вопросы о передаче их имущества</w:t>
      </w:r>
      <w:r w:rsidR="0099589F" w:rsidRPr="004E5E5D">
        <w:rPr>
          <w:rFonts w:ascii="Times New Roman" w:eastAsia="Times New Roman" w:hAnsi="Times New Roman" w:cs="Times New Roman"/>
          <w:sz w:val="24"/>
          <w:szCs w:val="24"/>
          <w:lang w:val="ru-RU"/>
        </w:rPr>
        <w:t xml:space="preserve"> при ликвидации объединения </w:t>
      </w:r>
      <w:r w:rsidR="00765042" w:rsidRPr="004E5E5D">
        <w:rPr>
          <w:rFonts w:ascii="Times New Roman" w:eastAsia="Times New Roman" w:hAnsi="Times New Roman" w:cs="Times New Roman"/>
          <w:sz w:val="24"/>
          <w:szCs w:val="24"/>
          <w:lang w:val="ru-RU"/>
        </w:rPr>
        <w:t>урегулированы другим специальным законом.</w:t>
      </w:r>
      <w:r w:rsidR="008B137B" w:rsidRPr="004E5E5D">
        <w:rPr>
          <w:rFonts w:ascii="Times New Roman" w:eastAsia="Times New Roman" w:hAnsi="Times New Roman" w:cs="Times New Roman"/>
          <w:sz w:val="24"/>
          <w:szCs w:val="24"/>
          <w:lang w:val="ru-RU"/>
        </w:rPr>
        <w:t xml:space="preserve"> </w:t>
      </w:r>
      <w:r w:rsidR="00765042" w:rsidRPr="004E5E5D">
        <w:rPr>
          <w:rFonts w:ascii="Times New Roman" w:eastAsia="Times New Roman" w:hAnsi="Times New Roman" w:cs="Times New Roman"/>
          <w:sz w:val="24"/>
          <w:szCs w:val="24"/>
          <w:lang w:val="ru-RU"/>
        </w:rPr>
        <w:t>Такому неверному толкованию</w:t>
      </w:r>
      <w:r w:rsidR="008B137B" w:rsidRPr="004E5E5D">
        <w:rPr>
          <w:rFonts w:ascii="Times New Roman" w:eastAsia="Times New Roman" w:hAnsi="Times New Roman" w:cs="Times New Roman"/>
          <w:sz w:val="24"/>
          <w:szCs w:val="24"/>
          <w:lang w:val="ru-RU"/>
        </w:rPr>
        <w:t xml:space="preserve"> и применению</w:t>
      </w:r>
      <w:r w:rsidR="00765042" w:rsidRPr="004E5E5D">
        <w:rPr>
          <w:rFonts w:ascii="Times New Roman" w:eastAsia="Times New Roman" w:hAnsi="Times New Roman" w:cs="Times New Roman"/>
          <w:sz w:val="24"/>
          <w:szCs w:val="24"/>
          <w:lang w:val="ru-RU"/>
        </w:rPr>
        <w:t xml:space="preserve"> специального закона способствует и его неполнота </w:t>
      </w:r>
      <w:proofErr w:type="gramStart"/>
      <w:r w:rsidR="00765042" w:rsidRPr="004E5E5D">
        <w:rPr>
          <w:rFonts w:ascii="Times New Roman" w:eastAsia="Times New Roman" w:hAnsi="Times New Roman" w:cs="Times New Roman"/>
          <w:sz w:val="24"/>
          <w:szCs w:val="24"/>
          <w:lang w:val="ru-RU"/>
        </w:rPr>
        <w:t>в части</w:t>
      </w:r>
      <w:proofErr w:type="gramEnd"/>
      <w:r w:rsidR="00F31548" w:rsidRPr="004E5E5D">
        <w:rPr>
          <w:rFonts w:ascii="Times New Roman" w:eastAsia="Times New Roman" w:hAnsi="Times New Roman" w:cs="Times New Roman"/>
          <w:sz w:val="24"/>
          <w:szCs w:val="24"/>
          <w:lang w:val="ru-RU"/>
        </w:rPr>
        <w:t xml:space="preserve"> определяющей</w:t>
      </w:r>
      <w:r w:rsidR="008B137B" w:rsidRPr="004E5E5D">
        <w:rPr>
          <w:rFonts w:ascii="Times New Roman" w:eastAsia="Times New Roman" w:hAnsi="Times New Roman" w:cs="Times New Roman"/>
          <w:sz w:val="24"/>
          <w:szCs w:val="24"/>
          <w:lang w:val="ru-RU"/>
        </w:rPr>
        <w:t xml:space="preserve"> регламент и </w:t>
      </w:r>
      <w:r w:rsidR="00F31548" w:rsidRPr="004E5E5D">
        <w:rPr>
          <w:rFonts w:ascii="Times New Roman" w:eastAsia="Times New Roman" w:hAnsi="Times New Roman" w:cs="Times New Roman"/>
          <w:sz w:val="24"/>
          <w:szCs w:val="24"/>
          <w:lang w:val="ru-RU"/>
        </w:rPr>
        <w:t>последствия лик</w:t>
      </w:r>
      <w:r w:rsidR="008B137B" w:rsidRPr="004E5E5D">
        <w:rPr>
          <w:rFonts w:ascii="Times New Roman" w:eastAsia="Times New Roman" w:hAnsi="Times New Roman" w:cs="Times New Roman"/>
          <w:sz w:val="24"/>
          <w:szCs w:val="24"/>
          <w:lang w:val="ru-RU"/>
        </w:rPr>
        <w:t>в</w:t>
      </w:r>
      <w:r w:rsidR="00F31548" w:rsidRPr="004E5E5D">
        <w:rPr>
          <w:rFonts w:ascii="Times New Roman" w:eastAsia="Times New Roman" w:hAnsi="Times New Roman" w:cs="Times New Roman"/>
          <w:sz w:val="24"/>
          <w:szCs w:val="24"/>
          <w:lang w:val="ru-RU"/>
        </w:rPr>
        <w:t>идации: не оговаривается ни соблюдение общих ликвидационных процедур, ни об</w:t>
      </w:r>
      <w:r w:rsidR="008B137B" w:rsidRPr="004E5E5D">
        <w:rPr>
          <w:rFonts w:ascii="Times New Roman" w:eastAsia="Times New Roman" w:hAnsi="Times New Roman" w:cs="Times New Roman"/>
          <w:sz w:val="24"/>
          <w:szCs w:val="24"/>
          <w:lang w:val="ru-RU"/>
        </w:rPr>
        <w:t xml:space="preserve">язательность учета </w:t>
      </w:r>
      <w:r w:rsidR="008B137B" w:rsidRPr="00F96FCE">
        <w:rPr>
          <w:rFonts w:ascii="Times New Roman" w:eastAsia="Times New Roman" w:hAnsi="Times New Roman" w:cs="Times New Roman"/>
          <w:sz w:val="24"/>
          <w:szCs w:val="24"/>
          <w:lang w:val="ru-RU"/>
        </w:rPr>
        <w:t>специфических возможностей</w:t>
      </w:r>
      <w:r w:rsidR="00F96FCE" w:rsidRPr="00F96FCE">
        <w:rPr>
          <w:rFonts w:ascii="Times New Roman" w:eastAsia="Times New Roman" w:hAnsi="Times New Roman" w:cs="Times New Roman"/>
          <w:sz w:val="24"/>
          <w:szCs w:val="24"/>
          <w:lang w:val="ru-RU"/>
        </w:rPr>
        <w:t xml:space="preserve"> </w:t>
      </w:r>
      <w:r w:rsidR="008B137B" w:rsidRPr="00F96FCE">
        <w:rPr>
          <w:rFonts w:ascii="Times New Roman" w:eastAsia="Times New Roman" w:hAnsi="Times New Roman" w:cs="Times New Roman"/>
          <w:sz w:val="24"/>
          <w:szCs w:val="24"/>
          <w:lang w:val="ru-RU"/>
        </w:rPr>
        <w:t>передачи имущества ликвидирован</w:t>
      </w:r>
      <w:r w:rsidR="00975317" w:rsidRPr="00F96FCE">
        <w:rPr>
          <w:rFonts w:ascii="Times New Roman" w:eastAsia="Times New Roman" w:hAnsi="Times New Roman" w:cs="Times New Roman"/>
          <w:sz w:val="24"/>
          <w:szCs w:val="24"/>
          <w:lang w:val="ru-RU"/>
        </w:rPr>
        <w:t>н</w:t>
      </w:r>
      <w:r w:rsidR="008B137B" w:rsidRPr="00F96FCE">
        <w:rPr>
          <w:rFonts w:ascii="Times New Roman" w:eastAsia="Times New Roman" w:hAnsi="Times New Roman" w:cs="Times New Roman"/>
          <w:sz w:val="24"/>
          <w:szCs w:val="24"/>
          <w:lang w:val="ru-RU"/>
        </w:rPr>
        <w:t>ого объединения</w:t>
      </w:r>
      <w:r w:rsidRPr="00F96FCE">
        <w:rPr>
          <w:rFonts w:ascii="Times New Roman" w:eastAsia="Times New Roman" w:hAnsi="Times New Roman" w:cs="Times New Roman"/>
          <w:sz w:val="24"/>
          <w:szCs w:val="24"/>
        </w:rPr>
        <w:t xml:space="preserve"> (</w:t>
      </w:r>
      <w:proofErr w:type="spellStart"/>
      <w:r w:rsidRPr="00F96FCE">
        <w:rPr>
          <w:rFonts w:ascii="Times New Roman" w:eastAsia="Times New Roman" w:hAnsi="Times New Roman" w:cs="Times New Roman"/>
          <w:sz w:val="24"/>
          <w:szCs w:val="24"/>
        </w:rPr>
        <w:t>пп</w:t>
      </w:r>
      <w:proofErr w:type="spellEnd"/>
      <w:r w:rsidRPr="00F96FCE">
        <w:rPr>
          <w:rFonts w:ascii="Times New Roman" w:eastAsia="Times New Roman" w:hAnsi="Times New Roman" w:cs="Times New Roman"/>
          <w:sz w:val="24"/>
          <w:szCs w:val="24"/>
        </w:rPr>
        <w:t>.</w:t>
      </w:r>
      <w:r w:rsidR="00F96FCE" w:rsidRPr="00F96FCE">
        <w:rPr>
          <w:rFonts w:ascii="Times New Roman" w:eastAsia="Times New Roman" w:hAnsi="Times New Roman" w:cs="Times New Roman"/>
          <w:sz w:val="24"/>
          <w:szCs w:val="24"/>
          <w:lang w:val="ru-RU"/>
        </w:rPr>
        <w:t xml:space="preserve"> 27-34 </w:t>
      </w:r>
      <w:r w:rsidRPr="00F96FCE">
        <w:rPr>
          <w:rFonts w:ascii="Times New Roman" w:eastAsia="Times New Roman" w:hAnsi="Times New Roman" w:cs="Times New Roman"/>
          <w:sz w:val="24"/>
          <w:szCs w:val="24"/>
        </w:rPr>
        <w:t>выше, приложения № 21-23).</w:t>
      </w:r>
    </w:p>
    <w:p w14:paraId="4F51C742" w14:textId="3DC54E01" w:rsidR="00411734"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F96FCE">
        <w:rPr>
          <w:rFonts w:ascii="Times New Roman" w:eastAsia="Times New Roman" w:hAnsi="Times New Roman" w:cs="Times New Roman"/>
          <w:sz w:val="24"/>
          <w:szCs w:val="24"/>
        </w:rPr>
        <w:t>Оспариваемыми нормами</w:t>
      </w:r>
      <w:r w:rsidRPr="004E5E5D">
        <w:rPr>
          <w:rFonts w:ascii="Times New Roman" w:eastAsia="Times New Roman" w:hAnsi="Times New Roman" w:cs="Times New Roman"/>
          <w:sz w:val="24"/>
          <w:szCs w:val="24"/>
        </w:rPr>
        <w:t xml:space="preserve"> было нарушено право Международного Мемориала распоряжаться своим имуществом, а у НИПЦ «Мемориал» - право на сохранение своей собственности.</w:t>
      </w:r>
    </w:p>
    <w:p w14:paraId="0F561E53" w14:textId="77777777" w:rsidR="00411734" w:rsidRPr="00392789" w:rsidRDefault="00D37B7D" w:rsidP="00392789">
      <w:pPr>
        <w:pStyle w:val="2"/>
      </w:pPr>
      <w:bookmarkStart w:id="12" w:name="_cppopauzqtdh" w:colFirst="0" w:colLast="0"/>
      <w:bookmarkEnd w:id="12"/>
      <w:r w:rsidRPr="00392789">
        <w:t>Соблюдение требований относительно срока подачи и исчерпания</w:t>
      </w:r>
    </w:p>
    <w:p w14:paraId="7FE11D64"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Жалоба подаётся в срок, не превышающий год с моменты вынесения судебного акта, в котором были применены оспариваемые нормы.</w:t>
      </w:r>
    </w:p>
    <w:p w14:paraId="11F04CA0"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Так как заявители обжаловали судебные акты в судах четырёх инстанций, то исчерпаны все доступные средства правовой защиты.</w:t>
      </w:r>
    </w:p>
    <w:p w14:paraId="1C8F99E1" w14:textId="7D7D112E" w:rsidR="00411734"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Следовательно, жалоба допустима в соответствии со ст. 97 ФКЗ «О Конституционном суде».</w:t>
      </w:r>
      <w:r w:rsidR="00EE088D">
        <w:rPr>
          <w:rFonts w:ascii="Times New Roman" w:eastAsia="Times New Roman" w:hAnsi="Times New Roman" w:cs="Times New Roman"/>
          <w:sz w:val="24"/>
          <w:szCs w:val="24"/>
        </w:rPr>
        <w:t xml:space="preserve"> </w:t>
      </w:r>
    </w:p>
    <w:p w14:paraId="782E9CA3" w14:textId="1AD9B4A1" w:rsidR="00411734" w:rsidRPr="00741658" w:rsidRDefault="00D37B7D" w:rsidP="00392789">
      <w:pPr>
        <w:pStyle w:val="1"/>
      </w:pPr>
      <w:r w:rsidRPr="00741658">
        <w:lastRenderedPageBreak/>
        <w:t>V. Правовая позиция заявителей и её правовое обоснование</w:t>
      </w:r>
    </w:p>
    <w:p w14:paraId="2F3C20FC" w14:textId="77777777" w:rsidR="00411734" w:rsidRPr="00741658" w:rsidRDefault="00D37B7D" w:rsidP="00392789">
      <w:pPr>
        <w:pStyle w:val="2"/>
      </w:pPr>
      <w:r w:rsidRPr="00741658">
        <w:t>1. Оспариваемые положения законов по смыслу, придаваемому судебной практикой, нарушают принцип сохранности правомерных ожиданий.</w:t>
      </w:r>
    </w:p>
    <w:p w14:paraId="546ADCF7" w14:textId="5C2CA499" w:rsidR="004E5E5D" w:rsidRPr="00D2437A"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lang w:val="ru-RU"/>
        </w:rPr>
      </w:pPr>
      <w:r w:rsidRPr="004E5E5D">
        <w:rPr>
          <w:rFonts w:ascii="Times New Roman" w:eastAsia="Times New Roman" w:hAnsi="Times New Roman" w:cs="Times New Roman"/>
          <w:sz w:val="24"/>
          <w:szCs w:val="24"/>
        </w:rPr>
        <w:t xml:space="preserve">Согласно правовой позиции, сформулированной Конституционным Судом Российской Федерации в Постановлении от 24 мая 2001 года № 8-П конституционно-правовой охране подлежат законные ожидания граждан, что </w:t>
      </w:r>
      <w:proofErr w:type="spellStart"/>
      <w:r w:rsidRPr="004E5E5D">
        <w:rPr>
          <w:rFonts w:ascii="Times New Roman" w:eastAsia="Times New Roman" w:hAnsi="Times New Roman" w:cs="Times New Roman"/>
          <w:sz w:val="24"/>
          <w:szCs w:val="24"/>
        </w:rPr>
        <w:t>приобрет</w:t>
      </w:r>
      <w:proofErr w:type="spellEnd"/>
      <w:r w:rsidR="00C84913">
        <w:rPr>
          <w:rFonts w:ascii="Times New Roman" w:eastAsia="Times New Roman" w:hAnsi="Times New Roman" w:cs="Times New Roman"/>
          <w:sz w:val="24"/>
          <w:szCs w:val="24"/>
          <w:lang w:val="ru-RU"/>
        </w:rPr>
        <w:t>ё</w:t>
      </w:r>
      <w:proofErr w:type="spellStart"/>
      <w:r w:rsidRPr="004E5E5D">
        <w:rPr>
          <w:rFonts w:ascii="Times New Roman" w:eastAsia="Times New Roman" w:hAnsi="Times New Roman" w:cs="Times New Roman"/>
          <w:sz w:val="24"/>
          <w:szCs w:val="24"/>
        </w:rPr>
        <w:t>нное</w:t>
      </w:r>
      <w:proofErr w:type="spellEnd"/>
      <w:r w:rsidRPr="004E5E5D">
        <w:rPr>
          <w:rFonts w:ascii="Times New Roman" w:eastAsia="Times New Roman" w:hAnsi="Times New Roman" w:cs="Times New Roman"/>
          <w:sz w:val="24"/>
          <w:szCs w:val="24"/>
        </w:rPr>
        <w:t xml:space="preserve"> ими на основе действующего законодательства право будет уважаться властями и будет реализовано. Участники соответствующих правоотношений должны обладать возможностью в разумных пределах предвидеть последствия своего поведения и быть уверенными в неизменности своего официально признанного статуса, приобретенных прав, действенности их государственной защиты. Этот же подход, подразумевающий правовую определённость, установлен Конституционным Судом в постановлениях от 16 декабря 1997 года № 20-П, от 24 мая 2001 года № 8-П, от 19 июня 2002 года № 11-П, от 23 апреля 2004 года № 9-П, </w:t>
      </w:r>
      <w:r w:rsidR="00975317" w:rsidRPr="004E5E5D">
        <w:rPr>
          <w:rFonts w:ascii="Times New Roman" w:eastAsia="Times New Roman" w:hAnsi="Times New Roman" w:cs="Times New Roman"/>
          <w:sz w:val="24"/>
          <w:szCs w:val="24"/>
          <w:lang w:val="ru-RU"/>
        </w:rPr>
        <w:t>о</w:t>
      </w:r>
      <w:proofErr w:type="spellStart"/>
      <w:r w:rsidRPr="004E5E5D">
        <w:rPr>
          <w:rFonts w:ascii="Times New Roman" w:eastAsia="Times New Roman" w:hAnsi="Times New Roman" w:cs="Times New Roman"/>
          <w:sz w:val="24"/>
          <w:szCs w:val="24"/>
        </w:rPr>
        <w:t>пределени</w:t>
      </w:r>
      <w:proofErr w:type="spellEnd"/>
      <w:r w:rsidR="00AC4015" w:rsidRPr="004E5E5D">
        <w:rPr>
          <w:rFonts w:ascii="Times New Roman" w:eastAsia="Times New Roman" w:hAnsi="Times New Roman" w:cs="Times New Roman"/>
          <w:sz w:val="24"/>
          <w:szCs w:val="24"/>
          <w:lang w:val="ru-RU"/>
        </w:rPr>
        <w:t>и</w:t>
      </w:r>
      <w:r w:rsidRPr="004E5E5D">
        <w:rPr>
          <w:rFonts w:ascii="Times New Roman" w:eastAsia="Times New Roman" w:hAnsi="Times New Roman" w:cs="Times New Roman"/>
          <w:sz w:val="24"/>
          <w:szCs w:val="24"/>
        </w:rPr>
        <w:t xml:space="preserve"> от 4 декабря 2003 года № 415-О.</w:t>
      </w:r>
    </w:p>
    <w:p w14:paraId="1FC21C8A" w14:textId="77777777" w:rsidR="004E5E5D" w:rsidRPr="00D2437A"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lang w:val="ru-RU"/>
        </w:rPr>
      </w:pPr>
      <w:r w:rsidRPr="004E5E5D">
        <w:rPr>
          <w:rFonts w:ascii="Times New Roman" w:eastAsia="Times New Roman" w:hAnsi="Times New Roman" w:cs="Times New Roman"/>
          <w:sz w:val="24"/>
          <w:szCs w:val="24"/>
        </w:rPr>
        <w:t>Как указывал Конституционный Суд в Постановлении от 7 ноября 2012 года № 24-П и как закреплено в статье 74 Федерального конституционного закона от 21 июля 1994 года № 1-ФКЗ «О Конституционном Суде Российской Федерации», Конституционный Суд принимает решение по делу, оценивая как буквальный смысл рассматриваемого акта, так и смысл, придаваемый ему официальным и иным толкованием, в том числе в решениях по конкретному делу, или сложившейся правоприменительной практикой, а также исходя из его места в системе правовых актов.</w:t>
      </w:r>
      <w:r w:rsidR="004E5E5D" w:rsidRPr="00D2437A">
        <w:rPr>
          <w:rFonts w:ascii="Times New Roman" w:eastAsia="Times New Roman" w:hAnsi="Times New Roman" w:cs="Times New Roman"/>
          <w:sz w:val="24"/>
          <w:szCs w:val="24"/>
          <w:lang w:val="ru-RU"/>
        </w:rPr>
        <w:t xml:space="preserve"> </w:t>
      </w:r>
    </w:p>
    <w:p w14:paraId="2BA39900" w14:textId="77777777" w:rsidR="004E5E5D" w:rsidRPr="00D2437A" w:rsidRDefault="00392789"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lang w:val="ru-RU"/>
        </w:rPr>
      </w:pPr>
      <w:r w:rsidRPr="004E5E5D">
        <w:rPr>
          <w:rFonts w:ascii="Times New Roman" w:eastAsia="Times New Roman" w:hAnsi="Times New Roman" w:cs="Times New Roman"/>
          <w:sz w:val="24"/>
          <w:szCs w:val="24"/>
        </w:rPr>
        <w:t>Буквальный смысл действующего законодательства не предусматривает никаких других случаев, при которых имущество ликвидируемой некоммерческой организации обращается в доход государства.</w:t>
      </w:r>
      <w:r w:rsidRPr="004E5E5D">
        <w:rPr>
          <w:rFonts w:ascii="Times New Roman" w:eastAsia="Times New Roman" w:hAnsi="Times New Roman" w:cs="Times New Roman"/>
          <w:sz w:val="24"/>
          <w:szCs w:val="24"/>
          <w:lang w:val="ru-RU"/>
        </w:rPr>
        <w:t xml:space="preserve"> Так, в</w:t>
      </w:r>
      <w:r w:rsidR="00D37B7D" w:rsidRPr="004E5E5D">
        <w:rPr>
          <w:rFonts w:ascii="Times New Roman" w:eastAsia="Times New Roman" w:hAnsi="Times New Roman" w:cs="Times New Roman"/>
          <w:sz w:val="24"/>
          <w:szCs w:val="24"/>
        </w:rPr>
        <w:t xml:space="preserve"> соответствии с текстом части 1 статьи 20 ФЗ </w:t>
      </w:r>
      <w:r w:rsidR="00B46801" w:rsidRPr="004E5E5D">
        <w:rPr>
          <w:rFonts w:ascii="Times New Roman" w:eastAsia="Times New Roman" w:hAnsi="Times New Roman" w:cs="Times New Roman"/>
          <w:sz w:val="24"/>
          <w:szCs w:val="24"/>
          <w:lang w:val="ru-RU"/>
        </w:rPr>
        <w:t>«О</w:t>
      </w:r>
      <w:r w:rsidR="00D37B7D" w:rsidRPr="004E5E5D">
        <w:rPr>
          <w:rFonts w:ascii="Times New Roman" w:eastAsia="Times New Roman" w:hAnsi="Times New Roman" w:cs="Times New Roman"/>
          <w:sz w:val="24"/>
          <w:szCs w:val="24"/>
        </w:rPr>
        <w:t>б НКО</w:t>
      </w:r>
      <w:r w:rsidR="00B46801" w:rsidRPr="004E5E5D">
        <w:rPr>
          <w:rFonts w:ascii="Times New Roman" w:eastAsia="Times New Roman" w:hAnsi="Times New Roman" w:cs="Times New Roman"/>
          <w:sz w:val="24"/>
          <w:szCs w:val="24"/>
          <w:lang w:val="ru-RU"/>
        </w:rPr>
        <w:t>»</w:t>
      </w:r>
      <w:r w:rsidR="00D37B7D" w:rsidRPr="004E5E5D">
        <w:rPr>
          <w:rFonts w:ascii="Times New Roman" w:eastAsia="Times New Roman" w:hAnsi="Times New Roman" w:cs="Times New Roman"/>
          <w:sz w:val="24"/>
          <w:szCs w:val="24"/>
        </w:rPr>
        <w:t>, имущество ликвидируемой некоммерческой организации обращается в доход государства только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w:t>
      </w:r>
      <w:r w:rsidRPr="004E5E5D">
        <w:rPr>
          <w:rFonts w:ascii="Times New Roman" w:eastAsia="Times New Roman" w:hAnsi="Times New Roman" w:cs="Times New Roman"/>
          <w:sz w:val="24"/>
          <w:szCs w:val="24"/>
          <w:lang w:val="ru-RU"/>
        </w:rPr>
        <w:t xml:space="preserve"> </w:t>
      </w:r>
      <w:r w:rsidR="00D37B7D" w:rsidRPr="004E5E5D">
        <w:rPr>
          <w:rFonts w:ascii="Times New Roman" w:eastAsia="Times New Roman" w:hAnsi="Times New Roman" w:cs="Times New Roman"/>
          <w:sz w:val="24"/>
          <w:szCs w:val="24"/>
        </w:rPr>
        <w:t xml:space="preserve">Согласно части 2 статьи 26 ФЗ </w:t>
      </w:r>
      <w:r w:rsidR="00B46801" w:rsidRPr="004E5E5D">
        <w:rPr>
          <w:rFonts w:ascii="Times New Roman" w:eastAsia="Times New Roman" w:hAnsi="Times New Roman" w:cs="Times New Roman"/>
          <w:sz w:val="24"/>
          <w:szCs w:val="24"/>
          <w:lang w:val="ru-RU"/>
        </w:rPr>
        <w:t>«О</w:t>
      </w:r>
      <w:r w:rsidR="00D37B7D" w:rsidRPr="004E5E5D">
        <w:rPr>
          <w:rFonts w:ascii="Times New Roman" w:eastAsia="Times New Roman" w:hAnsi="Times New Roman" w:cs="Times New Roman"/>
          <w:sz w:val="24"/>
          <w:szCs w:val="24"/>
        </w:rPr>
        <w:t>б общественных объединениях</w:t>
      </w:r>
      <w:r w:rsidR="00B46801" w:rsidRPr="004E5E5D">
        <w:rPr>
          <w:rFonts w:ascii="Times New Roman" w:eastAsia="Times New Roman" w:hAnsi="Times New Roman" w:cs="Times New Roman"/>
          <w:sz w:val="24"/>
          <w:szCs w:val="24"/>
          <w:lang w:val="ru-RU"/>
        </w:rPr>
        <w:t>»</w:t>
      </w:r>
      <w:r w:rsidR="00D37B7D" w:rsidRPr="004E5E5D">
        <w:rPr>
          <w:rFonts w:ascii="Times New Roman" w:eastAsia="Times New Roman" w:hAnsi="Times New Roman" w:cs="Times New Roman"/>
          <w:sz w:val="24"/>
          <w:szCs w:val="24"/>
        </w:rPr>
        <w:t>, имущество общественного объединения, ликвидированного в порядке и по основаниям, предусмотренным Федеральным законом «О противодействии экстремистской деятельности», оставшееся после удовлетворения требований кредиторов, обращается в собственность Российской Федерации.</w:t>
      </w:r>
      <w:r w:rsidRPr="004E5E5D">
        <w:rPr>
          <w:rFonts w:ascii="Times New Roman" w:eastAsia="Times New Roman" w:hAnsi="Times New Roman" w:cs="Times New Roman"/>
          <w:sz w:val="24"/>
          <w:szCs w:val="24"/>
          <w:lang w:val="ru-RU"/>
        </w:rPr>
        <w:t xml:space="preserve"> </w:t>
      </w:r>
      <w:r w:rsidR="00D37B7D" w:rsidRPr="004E5E5D">
        <w:rPr>
          <w:rFonts w:ascii="Times New Roman" w:eastAsia="Times New Roman" w:hAnsi="Times New Roman" w:cs="Times New Roman"/>
          <w:sz w:val="24"/>
          <w:szCs w:val="24"/>
        </w:rPr>
        <w:t>В силу статьи 169 ГК РФ суд может взыскать в доход Российской Федерации все полученное по сделке, совершённой с целью, заведомо противной основам правопорядка или нравственности.</w:t>
      </w:r>
    </w:p>
    <w:p w14:paraId="3B65816B" w14:textId="1D71A3BF" w:rsidR="00411734" w:rsidRPr="00D2437A"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lang w:val="ru-RU"/>
        </w:rPr>
      </w:pPr>
      <w:r w:rsidRPr="004E5E5D">
        <w:rPr>
          <w:rFonts w:ascii="Times New Roman" w:eastAsia="Times New Roman" w:hAnsi="Times New Roman" w:cs="Times New Roman"/>
          <w:sz w:val="24"/>
          <w:szCs w:val="24"/>
        </w:rPr>
        <w:t xml:space="preserve">Следовательно, законодательство не </w:t>
      </w:r>
      <w:proofErr w:type="spellStart"/>
      <w:r w:rsidRPr="004E5E5D">
        <w:rPr>
          <w:rFonts w:ascii="Times New Roman" w:eastAsia="Times New Roman" w:hAnsi="Times New Roman" w:cs="Times New Roman"/>
          <w:sz w:val="24"/>
          <w:szCs w:val="24"/>
        </w:rPr>
        <w:t>предусматрива</w:t>
      </w:r>
      <w:r w:rsidR="00392789" w:rsidRPr="004E5E5D">
        <w:rPr>
          <w:rFonts w:ascii="Times New Roman" w:eastAsia="Times New Roman" w:hAnsi="Times New Roman" w:cs="Times New Roman"/>
          <w:sz w:val="24"/>
          <w:szCs w:val="24"/>
          <w:lang w:val="ru-RU"/>
        </w:rPr>
        <w:t>ет</w:t>
      </w:r>
      <w:proofErr w:type="spellEnd"/>
      <w:r w:rsidRPr="004E5E5D">
        <w:rPr>
          <w:rFonts w:ascii="Times New Roman" w:eastAsia="Times New Roman" w:hAnsi="Times New Roman" w:cs="Times New Roman"/>
          <w:sz w:val="24"/>
          <w:szCs w:val="24"/>
        </w:rPr>
        <w:t xml:space="preserve"> обращение имущества в доход государства в отсутствие таких обстоятельств как:</w:t>
      </w:r>
    </w:p>
    <w:p w14:paraId="4022B24C" w14:textId="586E2DEE" w:rsidR="00411734" w:rsidRPr="00F96FCE" w:rsidRDefault="00D37B7D" w:rsidP="00F96FCE">
      <w:pPr>
        <w:pStyle w:val="ae"/>
        <w:numPr>
          <w:ilvl w:val="0"/>
          <w:numId w:val="14"/>
        </w:numPr>
        <w:spacing w:after="120" w:line="240" w:lineRule="auto"/>
        <w:jc w:val="both"/>
        <w:rPr>
          <w:rFonts w:ascii="Times New Roman" w:eastAsia="Times New Roman" w:hAnsi="Times New Roman" w:cs="Times New Roman"/>
          <w:sz w:val="24"/>
          <w:szCs w:val="24"/>
        </w:rPr>
      </w:pPr>
      <w:r w:rsidRPr="00F96FCE">
        <w:rPr>
          <w:rFonts w:ascii="Times New Roman" w:eastAsia="Times New Roman" w:hAnsi="Times New Roman" w:cs="Times New Roman"/>
          <w:sz w:val="24"/>
          <w:szCs w:val="24"/>
        </w:rPr>
        <w:t>невозможность использования имущества ликвидированной организации;</w:t>
      </w:r>
    </w:p>
    <w:p w14:paraId="0E1EF1F1" w14:textId="087D9F7A" w:rsidR="00411734" w:rsidRPr="00F96FCE" w:rsidRDefault="00D37B7D" w:rsidP="00F96FCE">
      <w:pPr>
        <w:pStyle w:val="ae"/>
        <w:numPr>
          <w:ilvl w:val="0"/>
          <w:numId w:val="14"/>
        </w:numPr>
        <w:spacing w:after="120" w:line="240" w:lineRule="auto"/>
        <w:jc w:val="both"/>
        <w:rPr>
          <w:rFonts w:ascii="Times New Roman" w:eastAsia="Times New Roman" w:hAnsi="Times New Roman" w:cs="Times New Roman"/>
          <w:sz w:val="24"/>
          <w:szCs w:val="24"/>
        </w:rPr>
      </w:pPr>
      <w:r w:rsidRPr="00F96FCE">
        <w:rPr>
          <w:rFonts w:ascii="Times New Roman" w:eastAsia="Times New Roman" w:hAnsi="Times New Roman" w:cs="Times New Roman"/>
          <w:sz w:val="24"/>
          <w:szCs w:val="24"/>
        </w:rPr>
        <w:t>ликвидация по основаниям, предусмотренным Федеральным законом «О противодействии экстремистской деятельности»;</w:t>
      </w:r>
    </w:p>
    <w:p w14:paraId="54346658" w14:textId="16ED3E38" w:rsidR="00411734" w:rsidRPr="00F96FCE" w:rsidRDefault="00D37B7D" w:rsidP="00F96FCE">
      <w:pPr>
        <w:pStyle w:val="ae"/>
        <w:numPr>
          <w:ilvl w:val="0"/>
          <w:numId w:val="14"/>
        </w:numPr>
        <w:spacing w:after="120" w:line="240" w:lineRule="auto"/>
        <w:jc w:val="both"/>
        <w:rPr>
          <w:rFonts w:ascii="Times New Roman" w:eastAsia="Times New Roman" w:hAnsi="Times New Roman" w:cs="Times New Roman"/>
          <w:sz w:val="24"/>
          <w:szCs w:val="24"/>
        </w:rPr>
      </w:pPr>
      <w:r w:rsidRPr="00F96FCE">
        <w:rPr>
          <w:rFonts w:ascii="Times New Roman" w:eastAsia="Times New Roman" w:hAnsi="Times New Roman" w:cs="Times New Roman"/>
          <w:sz w:val="24"/>
          <w:szCs w:val="24"/>
        </w:rPr>
        <w:t>передача имущества с целью, заведомо противной основам правопорядка или нравственности.</w:t>
      </w:r>
    </w:p>
    <w:p w14:paraId="3ABC018D"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lastRenderedPageBreak/>
        <w:t>При рассмотрении дела ни один из судов не признавал договоры пожертвования в качестве сделок, совершенных с целью, противной основам правопорядка или нравственности.</w:t>
      </w:r>
    </w:p>
    <w:p w14:paraId="050B3539"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Таким образом, у Международного Мемориала были обоснованные законные ожидания в том, что имущество будет направлено на цели, в интересах которых была создана общественная организация, и (или) на благотворительные цели, но не обращено в доход государства. А у НИПЦ «Мемориал» после заключения договоров пожертвования были обоснованные законные ожидания в том, что имущество будет им получено, а не обращено в доход государства.</w:t>
      </w:r>
    </w:p>
    <w:p w14:paraId="2A6CA91B"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Вместе с тем, суды вложили в часть 1 статьи 20 ФЗ «О некоммерческих организациях» правоприменительный смысл, дозволяющий обратить имущество ликвидируемой некоммерческой организации в доход государства не только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а ещё и в случае признания сделки о передаче имущества мнимой (недействительной).</w:t>
      </w:r>
      <w:r w:rsidR="00667F79" w:rsidRPr="004E5E5D">
        <w:rPr>
          <w:rFonts w:ascii="Times New Roman" w:eastAsia="Times New Roman" w:hAnsi="Times New Roman" w:cs="Times New Roman"/>
          <w:sz w:val="24"/>
          <w:szCs w:val="24"/>
          <w:lang w:val="ru-RU"/>
        </w:rPr>
        <w:t xml:space="preserve"> </w:t>
      </w:r>
      <w:r w:rsidRPr="004E5E5D">
        <w:rPr>
          <w:rFonts w:ascii="Times New Roman" w:eastAsia="Times New Roman" w:hAnsi="Times New Roman" w:cs="Times New Roman"/>
          <w:sz w:val="24"/>
          <w:szCs w:val="24"/>
        </w:rPr>
        <w:t>Таким образом, правомерные ожидания в том, что имущество не будет обращено из частной собственности в доход государства, не были обеспечены.</w:t>
      </w:r>
    </w:p>
    <w:p w14:paraId="5AFD2819" w14:textId="5BCB89A7" w:rsidR="00411734"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Такое толкование не соответствует требованию Конституции о том, что закон должен охранять право частной собственности (часть 1 статьи 35 Конституции). В нарушение принципа правового государства (часть 1 статьи 1 Конституции), общеправового принципа равенства (часть 1 статьи 19 Конституции) имущество было изъято из частной собственности в отсутствие основания указанного в законе.</w:t>
      </w:r>
    </w:p>
    <w:p w14:paraId="3CF83813" w14:textId="77777777" w:rsidR="00411734" w:rsidRPr="00741658" w:rsidRDefault="00411734" w:rsidP="00F96FCE">
      <w:pPr>
        <w:spacing w:after="120" w:line="240" w:lineRule="auto"/>
        <w:jc w:val="both"/>
        <w:rPr>
          <w:rFonts w:ascii="Times New Roman" w:eastAsia="Times New Roman" w:hAnsi="Times New Roman" w:cs="Times New Roman"/>
          <w:sz w:val="24"/>
          <w:szCs w:val="24"/>
        </w:rPr>
      </w:pPr>
    </w:p>
    <w:p w14:paraId="198C0772" w14:textId="77777777" w:rsidR="00411734" w:rsidRPr="00741658" w:rsidRDefault="00D37B7D" w:rsidP="00667F79">
      <w:pPr>
        <w:pStyle w:val="2"/>
      </w:pPr>
      <w:r w:rsidRPr="00741658">
        <w:t>2. Оспариваемые положения законов по смыслу, придаваемому судебной практикой, нарушают принцип правовой определённости</w:t>
      </w:r>
    </w:p>
    <w:p w14:paraId="190B9281"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Часть 1 статьи 20 ФЗ «О некоммерческих организациях» предусматривает, что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r w:rsidR="00667F79" w:rsidRPr="004E5E5D">
        <w:rPr>
          <w:rFonts w:ascii="Times New Roman" w:eastAsia="Times New Roman" w:hAnsi="Times New Roman" w:cs="Times New Roman"/>
          <w:sz w:val="24"/>
          <w:szCs w:val="24"/>
          <w:lang w:val="ru-RU"/>
        </w:rPr>
        <w:t xml:space="preserve"> </w:t>
      </w:r>
      <w:r w:rsidRPr="004E5E5D">
        <w:rPr>
          <w:rFonts w:ascii="Times New Roman" w:eastAsia="Times New Roman" w:hAnsi="Times New Roman" w:cs="Times New Roman"/>
          <w:sz w:val="24"/>
          <w:szCs w:val="24"/>
        </w:rPr>
        <w:t>При этом, в тексте закона отсутствует объяснение того, что является случаем невозможности использования имущества ликвидируемой общественной организации. Содержание данного термина не проявляется ни в судебной практике, ни в разъяснениях Верховного Суда.</w:t>
      </w:r>
    </w:p>
    <w:p w14:paraId="2CAF00C4"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Конституционный Суд не раз высказывал позицию, согласно которой на законодателе лежит обязанность формулировать правовые предписания с достаточной степенью точности, позволяющей гражданину сообразовывать с ними своё поведение – как запрещённое, так и дозволенное. При этом использование оценочных или общепринятых понятий допустимо лишь при условии, что их значение «</w:t>
      </w:r>
      <w:r w:rsidRPr="004E5E5D">
        <w:rPr>
          <w:rFonts w:ascii="Times New Roman" w:eastAsia="Times New Roman" w:hAnsi="Times New Roman" w:cs="Times New Roman"/>
          <w:i/>
          <w:iCs/>
          <w:sz w:val="24"/>
          <w:szCs w:val="24"/>
        </w:rPr>
        <w:t>доступно для восприятия и уяснения субъектами правоотношений либо непосредственно следует из содержания нормативного положения или из системы взаимосвязанных положений, рассчитанных на применение к неограниченному числу конкретных правовых ситуаций, либо посредством выявления более сложной взаимосвязи правовых предписаний, в частности с помощью даваемых судами разъяснений, а также не вызывает разногласий у субъектов правоотношений</w:t>
      </w:r>
      <w:r w:rsidR="00667F79" w:rsidRPr="004E5E5D">
        <w:rPr>
          <w:rFonts w:ascii="Times New Roman" w:eastAsia="Times New Roman" w:hAnsi="Times New Roman" w:cs="Times New Roman"/>
          <w:i/>
          <w:iCs/>
          <w:sz w:val="24"/>
          <w:szCs w:val="24"/>
          <w:lang w:val="ru-RU"/>
        </w:rPr>
        <w:t>»</w:t>
      </w:r>
      <w:r w:rsidRPr="004E5E5D">
        <w:rPr>
          <w:rFonts w:ascii="Times New Roman" w:eastAsia="Times New Roman" w:hAnsi="Times New Roman" w:cs="Times New Roman"/>
          <w:i/>
          <w:iCs/>
          <w:sz w:val="24"/>
          <w:szCs w:val="24"/>
        </w:rPr>
        <w:t xml:space="preserve"> </w:t>
      </w:r>
      <w:r w:rsidRPr="004E5E5D">
        <w:rPr>
          <w:rFonts w:ascii="Times New Roman" w:eastAsia="Times New Roman" w:hAnsi="Times New Roman" w:cs="Times New Roman"/>
          <w:sz w:val="24"/>
          <w:szCs w:val="24"/>
        </w:rPr>
        <w:t>(Постановления от 14 апреля 2008 года № 7-</w:t>
      </w:r>
      <w:r w:rsidRPr="004E5E5D">
        <w:rPr>
          <w:rFonts w:ascii="Times New Roman" w:eastAsia="Times New Roman" w:hAnsi="Times New Roman" w:cs="Times New Roman"/>
          <w:sz w:val="24"/>
          <w:szCs w:val="24"/>
        </w:rPr>
        <w:lastRenderedPageBreak/>
        <w:t>П, от 5 марта 2013 года № 5-П, от 31 марта 2015 года № 6-П, от 4 июня 2015 года № 13-П, от 22 июня 2017 года № 16-П, от 8 декабря 2017 года № 39-П).</w:t>
      </w:r>
    </w:p>
    <w:p w14:paraId="1CEAF3C4"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Как неоднократно указывал Конституционный Суд, неоднозначность, нечёткость и противоречивость правового регулирования препятствуют адекватному уяснению его содержания, допускают возможность неограниченного усмотрения в процессе правоприменения, ведут к произволу. Тем самым ослабляются гарантии государственной, в том числе судебной, защиты прав, свобод и законных интересов граждан (постановления Конституционного Суда от 22 апреля 2013 года № 8-П, от 16 апреля 2015 года № 8-П, от 2 июня 2015 года № 12-П, от 19 июля 2017 года № 22-П, от 16 марта 2018 года № 11-П, от 25 февраля 2019 года № 12-П, от 5 марта 2020 года № 11-П, от 9 июля 2020 года № 34-П, от 16 октября 2020 года № 42-П). При этом самого по себе нарушения требования определённости правовой нормы достаточно для признания такой нормы противоречащей Конституции (Постановление Конституционного Суда от 5 марта 2020 года № 11-П).</w:t>
      </w:r>
      <w:r w:rsidR="00667F79" w:rsidRPr="004E5E5D">
        <w:rPr>
          <w:rFonts w:ascii="Times New Roman" w:eastAsia="Times New Roman" w:hAnsi="Times New Roman" w:cs="Times New Roman"/>
          <w:sz w:val="24"/>
          <w:szCs w:val="24"/>
          <w:lang w:val="ru-RU"/>
        </w:rPr>
        <w:t xml:space="preserve"> </w:t>
      </w:r>
      <w:r w:rsidRPr="004E5E5D">
        <w:rPr>
          <w:rFonts w:ascii="Times New Roman" w:eastAsia="Times New Roman" w:hAnsi="Times New Roman" w:cs="Times New Roman"/>
          <w:sz w:val="24"/>
          <w:szCs w:val="24"/>
        </w:rPr>
        <w:t>Следование принципу правовой определенности в правоприменении гарантирует принятие решений уполномоченными государством органами на основе строгого исполнения законодательных предписаний, а также внимательной и ответственной оценки фактических обстоятельств, с которыми закон связывает возникновение, изменение, прекращение прав (Постановление от 2 июля 2020 года № 32-П).</w:t>
      </w:r>
    </w:p>
    <w:p w14:paraId="66FDBAC0" w14:textId="207790CA"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Пункт 2 статьи 167 Гражданского кодекса устанавливает, что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r w:rsidR="00667F79" w:rsidRPr="004E5E5D">
        <w:rPr>
          <w:rFonts w:ascii="Times New Roman" w:eastAsia="Times New Roman" w:hAnsi="Times New Roman" w:cs="Times New Roman"/>
          <w:sz w:val="24"/>
          <w:szCs w:val="24"/>
          <w:lang w:val="ru-RU"/>
        </w:rPr>
        <w:t xml:space="preserve"> </w:t>
      </w:r>
      <w:r w:rsidRPr="004E5E5D">
        <w:rPr>
          <w:rFonts w:ascii="Times New Roman" w:eastAsia="Times New Roman" w:hAnsi="Times New Roman" w:cs="Times New Roman"/>
          <w:sz w:val="24"/>
          <w:szCs w:val="24"/>
        </w:rPr>
        <w:t xml:space="preserve">Иные положения Гражданского кодекса также не указывают, что передача имущества по </w:t>
      </w:r>
      <w:r w:rsidR="007200E9" w:rsidRPr="004E5E5D">
        <w:rPr>
          <w:rFonts w:ascii="Times New Roman" w:eastAsia="Times New Roman" w:hAnsi="Times New Roman" w:cs="Times New Roman"/>
          <w:sz w:val="24"/>
          <w:szCs w:val="24"/>
          <w:lang w:val="ru-RU"/>
        </w:rPr>
        <w:t>«</w:t>
      </w:r>
      <w:r w:rsidRPr="004E5E5D">
        <w:rPr>
          <w:rFonts w:ascii="Times New Roman" w:eastAsia="Times New Roman" w:hAnsi="Times New Roman" w:cs="Times New Roman"/>
          <w:sz w:val="24"/>
          <w:szCs w:val="24"/>
        </w:rPr>
        <w:t>мнимой сделке</w:t>
      </w:r>
      <w:r w:rsidR="007200E9" w:rsidRPr="004E5E5D">
        <w:rPr>
          <w:rFonts w:ascii="Times New Roman" w:eastAsia="Times New Roman" w:hAnsi="Times New Roman" w:cs="Times New Roman"/>
          <w:sz w:val="24"/>
          <w:szCs w:val="24"/>
          <w:lang w:val="ru-RU"/>
        </w:rPr>
        <w:t>»</w:t>
      </w:r>
      <w:r w:rsidR="00975317" w:rsidRPr="004E5E5D">
        <w:rPr>
          <w:rFonts w:ascii="Times New Roman" w:eastAsia="Times New Roman" w:hAnsi="Times New Roman" w:cs="Times New Roman"/>
          <w:sz w:val="24"/>
          <w:szCs w:val="24"/>
          <w:lang w:val="ru-RU"/>
        </w:rPr>
        <w:t xml:space="preserve"> </w:t>
      </w:r>
      <w:r w:rsidR="007200E9" w:rsidRPr="004E5E5D">
        <w:rPr>
          <w:rFonts w:ascii="Times New Roman" w:eastAsia="Times New Roman" w:hAnsi="Times New Roman" w:cs="Times New Roman"/>
          <w:sz w:val="24"/>
          <w:szCs w:val="24"/>
          <w:lang w:val="ru-RU"/>
        </w:rPr>
        <w:t xml:space="preserve">исключает </w:t>
      </w:r>
      <w:r w:rsidRPr="004E5E5D">
        <w:rPr>
          <w:rFonts w:ascii="Times New Roman" w:eastAsia="Times New Roman" w:hAnsi="Times New Roman" w:cs="Times New Roman"/>
          <w:sz w:val="24"/>
          <w:szCs w:val="24"/>
        </w:rPr>
        <w:t>возможность его использования ликвидируемой общественной организацией</w:t>
      </w:r>
      <w:r w:rsidR="00C84913">
        <w:rPr>
          <w:rFonts w:ascii="Times New Roman" w:eastAsia="Times New Roman" w:hAnsi="Times New Roman" w:cs="Times New Roman"/>
          <w:sz w:val="24"/>
          <w:szCs w:val="24"/>
          <w:lang w:val="ru-RU"/>
        </w:rPr>
        <w:t>, например, включить в имущество, подлежащее распределению по п. 5.2 ст. 64 ГК РФ (обнаруженное имущество ликвидированного организации).</w:t>
      </w:r>
      <w:r w:rsidR="00667F79" w:rsidRPr="004E5E5D">
        <w:rPr>
          <w:rFonts w:ascii="Times New Roman" w:eastAsia="Times New Roman" w:hAnsi="Times New Roman" w:cs="Times New Roman"/>
          <w:sz w:val="24"/>
          <w:szCs w:val="24"/>
          <w:lang w:val="ru-RU"/>
        </w:rPr>
        <w:t xml:space="preserve"> </w:t>
      </w:r>
      <w:r w:rsidRPr="004E5E5D">
        <w:rPr>
          <w:rFonts w:ascii="Times New Roman" w:eastAsia="Times New Roman" w:hAnsi="Times New Roman" w:cs="Times New Roman"/>
          <w:sz w:val="24"/>
          <w:szCs w:val="24"/>
        </w:rPr>
        <w:t>Законодательством о некоммерческих организациях и законодательством об общественных объединениях также не предусмотрены особые последствия мнимых сделок, заключённых некоммерческими организациями или общественными объединениями</w:t>
      </w:r>
      <w:r w:rsidR="004E5E5D" w:rsidRPr="00D2437A">
        <w:rPr>
          <w:rFonts w:ascii="Times New Roman" w:eastAsia="Times New Roman" w:hAnsi="Times New Roman" w:cs="Times New Roman"/>
          <w:sz w:val="24"/>
          <w:szCs w:val="24"/>
          <w:lang w:val="ru-RU"/>
        </w:rPr>
        <w:t>.</w:t>
      </w:r>
      <w:r w:rsidR="00EE088D" w:rsidRPr="00D2437A">
        <w:rPr>
          <w:rFonts w:ascii="Times New Roman" w:eastAsia="Times New Roman" w:hAnsi="Times New Roman" w:cs="Times New Roman"/>
          <w:sz w:val="24"/>
          <w:szCs w:val="24"/>
          <w:lang w:val="ru-RU"/>
        </w:rPr>
        <w:t xml:space="preserve"> </w:t>
      </w:r>
    </w:p>
    <w:p w14:paraId="0A47638E" w14:textId="0563F6BF" w:rsidR="00411734"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Однако суды при рассмотрении дела истолковали оспариваемые положения законов так, что мнимость пожертвования является случаем невозможности использования имущества ликвидируемой общественной организации. Таким образом придали обстоятельству, не предусмотренному законом, статус юридически значимого факта уже после свершившихся правоотношений.</w:t>
      </w:r>
      <w:r w:rsidR="00667F79" w:rsidRPr="004E5E5D">
        <w:rPr>
          <w:rFonts w:ascii="Times New Roman" w:eastAsia="Times New Roman" w:hAnsi="Times New Roman" w:cs="Times New Roman"/>
          <w:sz w:val="24"/>
          <w:szCs w:val="24"/>
          <w:lang w:val="ru-RU"/>
        </w:rPr>
        <w:t xml:space="preserve"> </w:t>
      </w:r>
      <w:r w:rsidRPr="004E5E5D">
        <w:rPr>
          <w:rFonts w:ascii="Times New Roman" w:eastAsia="Times New Roman" w:hAnsi="Times New Roman" w:cs="Times New Roman"/>
          <w:sz w:val="24"/>
          <w:szCs w:val="24"/>
        </w:rPr>
        <w:t>Тем самым было нарушен принцип охраны частной собственности законом (часть 1 статьи 35 Конституции), допущено произвольное вмешательство в свободу собственника распоряжаться своим имуществом (часть 2 статьи 35 Конституции).</w:t>
      </w:r>
    </w:p>
    <w:p w14:paraId="6FC2E386" w14:textId="77777777" w:rsidR="00411734" w:rsidRPr="00741658" w:rsidRDefault="00411734">
      <w:pPr>
        <w:pStyle w:val="2"/>
        <w:keepNext w:val="0"/>
        <w:keepLines w:val="0"/>
        <w:spacing w:before="0" w:line="240" w:lineRule="auto"/>
        <w:ind w:firstLine="566"/>
        <w:jc w:val="both"/>
        <w:rPr>
          <w:rFonts w:ascii="Times New Roman" w:eastAsia="Times New Roman" w:hAnsi="Times New Roman" w:cs="Times New Roman"/>
          <w:b/>
          <w:sz w:val="24"/>
          <w:szCs w:val="24"/>
        </w:rPr>
      </w:pPr>
      <w:bookmarkStart w:id="13" w:name="_567xrtt094mz" w:colFirst="0" w:colLast="0"/>
      <w:bookmarkEnd w:id="13"/>
    </w:p>
    <w:p w14:paraId="229F7A93" w14:textId="35EC34B5" w:rsidR="00411734" w:rsidRPr="00667F79" w:rsidRDefault="00667F79" w:rsidP="00667F79">
      <w:pPr>
        <w:pStyle w:val="2"/>
      </w:pPr>
      <w:bookmarkStart w:id="14" w:name="_cylwecb19j6e" w:colFirst="0" w:colLast="0"/>
      <w:bookmarkEnd w:id="14"/>
      <w:r>
        <w:rPr>
          <w:lang w:val="ru-RU"/>
        </w:rPr>
        <w:lastRenderedPageBreak/>
        <w:t>3. О</w:t>
      </w:r>
      <w:r w:rsidR="00D37B7D" w:rsidRPr="00667F79">
        <w:t xml:space="preserve">спариваемые законоположения (ст. 20 ФЗ </w:t>
      </w:r>
      <w:proofErr w:type="spellStart"/>
      <w:r w:rsidR="00D37B7D" w:rsidRPr="00667F79">
        <w:t>ФЗ</w:t>
      </w:r>
      <w:proofErr w:type="spellEnd"/>
      <w:r w:rsidR="00D37B7D" w:rsidRPr="00667F79">
        <w:t xml:space="preserve"> «Об НКО» и ст. 26 ФЗ «Об общественных объединениях») не обеспечивают ясность и определённость при разрешении вопроса о применимом законе к имуществу ликвидированного общественного объединения </w:t>
      </w:r>
    </w:p>
    <w:p w14:paraId="03CB99C6" w14:textId="1EB2C3AC" w:rsidR="004E5E5D" w:rsidRPr="004E5E5D" w:rsidRDefault="00D37B7D" w:rsidP="00F96FCE">
      <w:pPr>
        <w:pStyle w:val="2"/>
        <w:keepNext w:val="0"/>
        <w:keepLines w:val="0"/>
        <w:numPr>
          <w:ilvl w:val="0"/>
          <w:numId w:val="4"/>
        </w:numPr>
        <w:spacing w:before="0" w:line="240" w:lineRule="auto"/>
        <w:ind w:left="0" w:firstLine="0"/>
        <w:jc w:val="both"/>
        <w:rPr>
          <w:rFonts w:ascii="Times New Roman" w:eastAsia="Times New Roman" w:hAnsi="Times New Roman" w:cs="Times New Roman"/>
          <w:sz w:val="24"/>
          <w:szCs w:val="24"/>
        </w:rPr>
      </w:pPr>
      <w:bookmarkStart w:id="15" w:name="_h0jy2mpnz33n" w:colFirst="0" w:colLast="0"/>
      <w:bookmarkEnd w:id="15"/>
      <w:r w:rsidRPr="004E5E5D">
        <w:rPr>
          <w:rFonts w:ascii="Times New Roman" w:eastAsia="Times New Roman" w:hAnsi="Times New Roman" w:cs="Times New Roman"/>
          <w:sz w:val="24"/>
          <w:szCs w:val="24"/>
        </w:rPr>
        <w:t xml:space="preserve">Как следует из статей 74, 96 и 97 ФКЗ </w:t>
      </w:r>
      <w:r w:rsidR="006273DC" w:rsidRPr="004E5E5D">
        <w:rPr>
          <w:rFonts w:ascii="Times New Roman" w:eastAsia="Times New Roman" w:hAnsi="Times New Roman" w:cs="Times New Roman"/>
          <w:sz w:val="24"/>
          <w:szCs w:val="24"/>
        </w:rPr>
        <w:t>«</w:t>
      </w:r>
      <w:r w:rsidRPr="004E5E5D">
        <w:rPr>
          <w:rFonts w:ascii="Times New Roman" w:eastAsia="Times New Roman" w:hAnsi="Times New Roman" w:cs="Times New Roman"/>
          <w:sz w:val="24"/>
          <w:szCs w:val="24"/>
        </w:rPr>
        <w:t>О Конституционном Суде</w:t>
      </w:r>
      <w:r w:rsidR="006273DC" w:rsidRPr="004E5E5D">
        <w:rPr>
          <w:rFonts w:ascii="Times New Roman" w:eastAsia="Times New Roman" w:hAnsi="Times New Roman" w:cs="Times New Roman"/>
          <w:sz w:val="24"/>
          <w:szCs w:val="24"/>
        </w:rPr>
        <w:t>»</w:t>
      </w:r>
      <w:r w:rsidRPr="004E5E5D">
        <w:rPr>
          <w:rFonts w:ascii="Times New Roman" w:eastAsia="Times New Roman" w:hAnsi="Times New Roman" w:cs="Times New Roman"/>
          <w:sz w:val="24"/>
          <w:szCs w:val="24"/>
        </w:rPr>
        <w:t xml:space="preserve">, Конституционный </w:t>
      </w:r>
      <w:r w:rsidR="004E5E5D" w:rsidRPr="004E5E5D">
        <w:rPr>
          <w:rFonts w:ascii="Times New Roman" w:eastAsia="Times New Roman" w:hAnsi="Times New Roman" w:cs="Times New Roman"/>
          <w:sz w:val="24"/>
          <w:szCs w:val="24"/>
          <w:lang w:val="ru-RU"/>
        </w:rPr>
        <w:t>С</w:t>
      </w:r>
      <w:r w:rsidRPr="004E5E5D">
        <w:rPr>
          <w:rFonts w:ascii="Times New Roman" w:eastAsia="Times New Roman" w:hAnsi="Times New Roman" w:cs="Times New Roman"/>
          <w:sz w:val="24"/>
          <w:szCs w:val="24"/>
        </w:rPr>
        <w:t>уд проверяет конституционность норм в том числе исходя</w:t>
      </w:r>
      <w:r w:rsidR="00EE088D">
        <w:rPr>
          <w:rFonts w:ascii="Times New Roman" w:eastAsia="Times New Roman" w:hAnsi="Times New Roman" w:cs="Times New Roman"/>
          <w:sz w:val="24"/>
          <w:szCs w:val="24"/>
        </w:rPr>
        <w:t xml:space="preserve"> </w:t>
      </w:r>
      <w:r w:rsidRPr="004E5E5D">
        <w:rPr>
          <w:rFonts w:ascii="Times New Roman" w:eastAsia="Times New Roman" w:hAnsi="Times New Roman" w:cs="Times New Roman"/>
          <w:sz w:val="24"/>
          <w:szCs w:val="24"/>
        </w:rPr>
        <w:t>из их места в системе правовых норм (Постановление от 11 апреля 2024 года № 17-П).</w:t>
      </w:r>
      <w:bookmarkStart w:id="16" w:name="_c6cynk9nooes" w:colFirst="0" w:colLast="0"/>
      <w:bookmarkEnd w:id="16"/>
      <w:r w:rsidR="004E5E5D" w:rsidRPr="004E5E5D">
        <w:rPr>
          <w:rFonts w:ascii="Times New Roman" w:eastAsia="Times New Roman" w:hAnsi="Times New Roman" w:cs="Times New Roman"/>
          <w:sz w:val="24"/>
          <w:szCs w:val="24"/>
          <w:lang w:val="ru-RU"/>
        </w:rPr>
        <w:t xml:space="preserve"> </w:t>
      </w:r>
      <w:r w:rsidRPr="004E5E5D">
        <w:rPr>
          <w:rFonts w:ascii="Times New Roman" w:eastAsia="Times New Roman" w:hAnsi="Times New Roman" w:cs="Times New Roman"/>
          <w:sz w:val="24"/>
          <w:szCs w:val="24"/>
        </w:rPr>
        <w:t xml:space="preserve">Податели жалобы настаивают, что в силу регистрации Международного Мемориала в форме общественной организации, должны применяться специальные нормы, регулирующие </w:t>
      </w:r>
      <w:proofErr w:type="spellStart"/>
      <w:r w:rsidRPr="004E5E5D">
        <w:rPr>
          <w:rFonts w:ascii="Times New Roman" w:eastAsia="Times New Roman" w:hAnsi="Times New Roman" w:cs="Times New Roman"/>
          <w:sz w:val="24"/>
          <w:szCs w:val="24"/>
        </w:rPr>
        <w:t>расп</w:t>
      </w:r>
      <w:r w:rsidR="00667F79" w:rsidRPr="004E5E5D">
        <w:rPr>
          <w:rFonts w:ascii="Times New Roman" w:eastAsia="Times New Roman" w:hAnsi="Times New Roman" w:cs="Times New Roman"/>
          <w:sz w:val="24"/>
          <w:szCs w:val="24"/>
          <w:lang w:val="ru-RU"/>
        </w:rPr>
        <w:t>оряжение</w:t>
      </w:r>
      <w:proofErr w:type="spellEnd"/>
      <w:r w:rsidRPr="004E5E5D">
        <w:rPr>
          <w:rFonts w:ascii="Times New Roman" w:eastAsia="Times New Roman" w:hAnsi="Times New Roman" w:cs="Times New Roman"/>
          <w:sz w:val="24"/>
          <w:szCs w:val="24"/>
        </w:rPr>
        <w:t xml:space="preserve"> имуществ</w:t>
      </w:r>
      <w:r w:rsidR="00667F79" w:rsidRPr="004E5E5D">
        <w:rPr>
          <w:rFonts w:ascii="Times New Roman" w:eastAsia="Times New Roman" w:hAnsi="Times New Roman" w:cs="Times New Roman"/>
          <w:sz w:val="24"/>
          <w:szCs w:val="24"/>
          <w:lang w:val="ru-RU"/>
        </w:rPr>
        <w:t xml:space="preserve">ом </w:t>
      </w:r>
      <w:r w:rsidRPr="004E5E5D">
        <w:rPr>
          <w:rFonts w:ascii="Times New Roman" w:eastAsia="Times New Roman" w:hAnsi="Times New Roman" w:cs="Times New Roman"/>
          <w:sz w:val="24"/>
          <w:szCs w:val="24"/>
        </w:rPr>
        <w:t xml:space="preserve">ликвидированной общественной организации (статья 26 ФЗ «Об общественных объединениях»), а не общие нормы о </w:t>
      </w:r>
      <w:r w:rsidR="00667F79" w:rsidRPr="004E5E5D">
        <w:rPr>
          <w:rFonts w:ascii="Times New Roman" w:eastAsia="Times New Roman" w:hAnsi="Times New Roman" w:cs="Times New Roman"/>
          <w:sz w:val="24"/>
          <w:szCs w:val="24"/>
          <w:lang w:val="ru-RU"/>
        </w:rPr>
        <w:t xml:space="preserve">распоряжении </w:t>
      </w:r>
      <w:r w:rsidRPr="004E5E5D">
        <w:rPr>
          <w:rFonts w:ascii="Times New Roman" w:eastAsia="Times New Roman" w:hAnsi="Times New Roman" w:cs="Times New Roman"/>
          <w:sz w:val="24"/>
          <w:szCs w:val="24"/>
        </w:rPr>
        <w:t>имуществ</w:t>
      </w:r>
      <w:r w:rsidR="00667F79" w:rsidRPr="004E5E5D">
        <w:rPr>
          <w:rFonts w:ascii="Times New Roman" w:eastAsia="Times New Roman" w:hAnsi="Times New Roman" w:cs="Times New Roman"/>
          <w:sz w:val="24"/>
          <w:szCs w:val="24"/>
          <w:lang w:val="ru-RU"/>
        </w:rPr>
        <w:t>ом</w:t>
      </w:r>
      <w:r w:rsidRPr="004E5E5D">
        <w:rPr>
          <w:rFonts w:ascii="Times New Roman" w:eastAsia="Times New Roman" w:hAnsi="Times New Roman" w:cs="Times New Roman"/>
          <w:sz w:val="24"/>
          <w:szCs w:val="24"/>
        </w:rPr>
        <w:t xml:space="preserve"> ликвидированной НКО.</w:t>
      </w:r>
      <w:bookmarkStart w:id="17" w:name="_joyidyvspfbd" w:colFirst="0" w:colLast="0"/>
      <w:bookmarkEnd w:id="17"/>
      <w:r w:rsidR="004E5E5D">
        <w:rPr>
          <w:rFonts w:ascii="Times New Roman" w:eastAsia="Times New Roman" w:hAnsi="Times New Roman" w:cs="Times New Roman"/>
          <w:sz w:val="24"/>
          <w:szCs w:val="24"/>
          <w:lang w:val="ru-RU"/>
        </w:rPr>
        <w:t xml:space="preserve"> </w:t>
      </w:r>
      <w:r w:rsidRPr="004E5E5D">
        <w:rPr>
          <w:rFonts w:ascii="Times New Roman" w:eastAsia="Times New Roman" w:hAnsi="Times New Roman" w:cs="Times New Roman"/>
          <w:sz w:val="24"/>
          <w:szCs w:val="24"/>
        </w:rPr>
        <w:t xml:space="preserve">Однако, по смыслу, придаваемому толкованием, в том числе в решениях по конкретному делу, к распределению имущества ликвидированной общественной организации применяются общие нормы ФЗ </w:t>
      </w:r>
      <w:r w:rsidR="00B46801" w:rsidRPr="004E5E5D">
        <w:rPr>
          <w:rFonts w:ascii="Times New Roman" w:eastAsia="Times New Roman" w:hAnsi="Times New Roman" w:cs="Times New Roman"/>
          <w:sz w:val="24"/>
          <w:szCs w:val="24"/>
          <w:lang w:val="ru-RU"/>
        </w:rPr>
        <w:t>«О</w:t>
      </w:r>
      <w:r w:rsidRPr="004E5E5D">
        <w:rPr>
          <w:rFonts w:ascii="Times New Roman" w:eastAsia="Times New Roman" w:hAnsi="Times New Roman" w:cs="Times New Roman"/>
          <w:sz w:val="24"/>
          <w:szCs w:val="24"/>
        </w:rPr>
        <w:t>б НКО</w:t>
      </w:r>
      <w:r w:rsidR="00B46801" w:rsidRPr="004E5E5D">
        <w:rPr>
          <w:rFonts w:ascii="Times New Roman" w:eastAsia="Times New Roman" w:hAnsi="Times New Roman" w:cs="Times New Roman"/>
          <w:sz w:val="24"/>
          <w:szCs w:val="24"/>
          <w:lang w:val="ru-RU"/>
        </w:rPr>
        <w:t>»</w:t>
      </w:r>
      <w:r w:rsidRPr="004E5E5D">
        <w:rPr>
          <w:rFonts w:ascii="Times New Roman" w:eastAsia="Times New Roman" w:hAnsi="Times New Roman" w:cs="Times New Roman"/>
          <w:sz w:val="24"/>
          <w:szCs w:val="24"/>
        </w:rPr>
        <w:t xml:space="preserve"> в обход специальных норм ФЗ </w:t>
      </w:r>
      <w:r w:rsidR="00B46801" w:rsidRPr="004E5E5D">
        <w:rPr>
          <w:rFonts w:ascii="Times New Roman" w:eastAsia="Times New Roman" w:hAnsi="Times New Roman" w:cs="Times New Roman"/>
          <w:sz w:val="24"/>
          <w:szCs w:val="24"/>
          <w:lang w:val="ru-RU"/>
        </w:rPr>
        <w:t>«О</w:t>
      </w:r>
      <w:r w:rsidRPr="004E5E5D">
        <w:rPr>
          <w:rFonts w:ascii="Times New Roman" w:eastAsia="Times New Roman" w:hAnsi="Times New Roman" w:cs="Times New Roman"/>
          <w:sz w:val="24"/>
          <w:szCs w:val="24"/>
        </w:rPr>
        <w:t>б общественных объединениях</w:t>
      </w:r>
      <w:r w:rsidR="00B46801" w:rsidRPr="004E5E5D">
        <w:rPr>
          <w:rFonts w:ascii="Times New Roman" w:eastAsia="Times New Roman" w:hAnsi="Times New Roman" w:cs="Times New Roman"/>
          <w:sz w:val="24"/>
          <w:szCs w:val="24"/>
          <w:lang w:val="ru-RU"/>
        </w:rPr>
        <w:t>»</w:t>
      </w:r>
      <w:r w:rsidRPr="004E5E5D">
        <w:rPr>
          <w:rFonts w:ascii="Times New Roman" w:eastAsia="Times New Roman" w:hAnsi="Times New Roman" w:cs="Times New Roman"/>
          <w:sz w:val="24"/>
          <w:szCs w:val="24"/>
        </w:rPr>
        <w:t>.</w:t>
      </w:r>
    </w:p>
    <w:p w14:paraId="2071C890" w14:textId="77777777" w:rsidR="004E5E5D" w:rsidRPr="004E5E5D" w:rsidRDefault="00D37B7D" w:rsidP="00F96FCE">
      <w:pPr>
        <w:pStyle w:val="2"/>
        <w:keepNext w:val="0"/>
        <w:keepLines w:val="0"/>
        <w:numPr>
          <w:ilvl w:val="0"/>
          <w:numId w:val="4"/>
        </w:numPr>
        <w:spacing w:before="0" w:line="240" w:lineRule="auto"/>
        <w:ind w:left="0" w:firstLine="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 xml:space="preserve">Согласно пункту 1 статьи 20 ФЗ </w:t>
      </w:r>
      <w:r w:rsidR="00B46801" w:rsidRPr="004E5E5D">
        <w:rPr>
          <w:rFonts w:ascii="Times New Roman" w:eastAsia="Times New Roman" w:hAnsi="Times New Roman" w:cs="Times New Roman"/>
          <w:sz w:val="24"/>
          <w:szCs w:val="24"/>
          <w:lang w:val="ru-RU"/>
        </w:rPr>
        <w:t>«О</w:t>
      </w:r>
      <w:r w:rsidRPr="004E5E5D">
        <w:rPr>
          <w:rFonts w:ascii="Times New Roman" w:eastAsia="Times New Roman" w:hAnsi="Times New Roman" w:cs="Times New Roman"/>
          <w:sz w:val="24"/>
          <w:szCs w:val="24"/>
        </w:rPr>
        <w:t>б НКО</w:t>
      </w:r>
      <w:r w:rsidR="00B46801" w:rsidRPr="004E5E5D">
        <w:rPr>
          <w:rFonts w:ascii="Times New Roman" w:eastAsia="Times New Roman" w:hAnsi="Times New Roman" w:cs="Times New Roman"/>
          <w:sz w:val="24"/>
          <w:szCs w:val="24"/>
          <w:lang w:val="ru-RU"/>
        </w:rPr>
        <w:t>»</w:t>
      </w:r>
      <w:r w:rsidRPr="004E5E5D">
        <w:rPr>
          <w:rFonts w:ascii="Times New Roman" w:eastAsia="Times New Roman" w:hAnsi="Times New Roman" w:cs="Times New Roman"/>
          <w:sz w:val="24"/>
          <w:szCs w:val="24"/>
        </w:rPr>
        <w:t xml:space="preserve">, при ликвидации НКО имущество сначала направляется на цели, в интересах которых была создана НКО. И только если имущество ликвидированной организации нельзя использовать в соответствии с её учредительными документами, оно обращается в доход государства. Ст. 26 ФЗ </w:t>
      </w:r>
      <w:r w:rsidR="00B46801" w:rsidRPr="004E5E5D">
        <w:rPr>
          <w:rFonts w:ascii="Times New Roman" w:eastAsia="Times New Roman" w:hAnsi="Times New Roman" w:cs="Times New Roman"/>
          <w:sz w:val="24"/>
          <w:szCs w:val="24"/>
          <w:lang w:val="ru-RU"/>
        </w:rPr>
        <w:t>«О</w:t>
      </w:r>
      <w:r w:rsidRPr="004E5E5D">
        <w:rPr>
          <w:rFonts w:ascii="Times New Roman" w:eastAsia="Times New Roman" w:hAnsi="Times New Roman" w:cs="Times New Roman"/>
          <w:sz w:val="24"/>
          <w:szCs w:val="24"/>
        </w:rPr>
        <w:t>б общественных объединениях</w:t>
      </w:r>
      <w:r w:rsidR="00B46801" w:rsidRPr="004E5E5D">
        <w:rPr>
          <w:rFonts w:ascii="Times New Roman" w:eastAsia="Times New Roman" w:hAnsi="Times New Roman" w:cs="Times New Roman"/>
          <w:sz w:val="24"/>
          <w:szCs w:val="24"/>
          <w:lang w:val="ru-RU"/>
        </w:rPr>
        <w:t>»</w:t>
      </w:r>
      <w:r w:rsidRPr="004E5E5D">
        <w:rPr>
          <w:rFonts w:ascii="Times New Roman" w:eastAsia="Times New Roman" w:hAnsi="Times New Roman" w:cs="Times New Roman"/>
          <w:sz w:val="24"/>
          <w:szCs w:val="24"/>
        </w:rPr>
        <w:t xml:space="preserve"> вообще не упоминает государство в качестве возможного получателя имущества. Согласно данной стать</w:t>
      </w:r>
      <w:r w:rsidR="001E20C4" w:rsidRPr="004E5E5D">
        <w:rPr>
          <w:rFonts w:ascii="Times New Roman" w:eastAsia="Times New Roman" w:hAnsi="Times New Roman" w:cs="Times New Roman"/>
          <w:sz w:val="24"/>
          <w:szCs w:val="24"/>
          <w:lang w:val="ru-RU"/>
        </w:rPr>
        <w:t>е,</w:t>
      </w:r>
      <w:r w:rsidRPr="004E5E5D">
        <w:rPr>
          <w:rFonts w:ascii="Times New Roman" w:eastAsia="Times New Roman" w:hAnsi="Times New Roman" w:cs="Times New Roman"/>
          <w:sz w:val="24"/>
          <w:szCs w:val="24"/>
        </w:rPr>
        <w:t xml:space="preserve"> если имущество не может быть направлено на уставные цели, судьбу имущества решает суд.</w:t>
      </w:r>
    </w:p>
    <w:p w14:paraId="7AB1971A" w14:textId="77777777" w:rsidR="004E5E5D" w:rsidRPr="004E5E5D" w:rsidRDefault="00D37B7D" w:rsidP="00F96FCE">
      <w:pPr>
        <w:pStyle w:val="2"/>
        <w:keepNext w:val="0"/>
        <w:keepLines w:val="0"/>
        <w:numPr>
          <w:ilvl w:val="0"/>
          <w:numId w:val="4"/>
        </w:numPr>
        <w:spacing w:before="0" w:line="240" w:lineRule="auto"/>
        <w:ind w:left="0" w:firstLine="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 xml:space="preserve">Так как Международный Мемориал и НИПЦ «Мемориал» - некоммерческие организации, созданные в форме общественных организаций, то ФЗ </w:t>
      </w:r>
      <w:r w:rsidR="00B46801" w:rsidRPr="004E5E5D">
        <w:rPr>
          <w:rFonts w:ascii="Times New Roman" w:eastAsia="Times New Roman" w:hAnsi="Times New Roman" w:cs="Times New Roman"/>
          <w:sz w:val="24"/>
          <w:szCs w:val="24"/>
          <w:lang w:val="ru-RU"/>
        </w:rPr>
        <w:t>«О</w:t>
      </w:r>
      <w:r w:rsidRPr="004E5E5D">
        <w:rPr>
          <w:rFonts w:ascii="Times New Roman" w:eastAsia="Times New Roman" w:hAnsi="Times New Roman" w:cs="Times New Roman"/>
          <w:sz w:val="24"/>
          <w:szCs w:val="24"/>
        </w:rPr>
        <w:t>б общественных объединениях</w:t>
      </w:r>
      <w:r w:rsidR="00B46801" w:rsidRPr="004E5E5D">
        <w:rPr>
          <w:rFonts w:ascii="Times New Roman" w:eastAsia="Times New Roman" w:hAnsi="Times New Roman" w:cs="Times New Roman"/>
          <w:sz w:val="24"/>
          <w:szCs w:val="24"/>
          <w:lang w:val="ru-RU"/>
        </w:rPr>
        <w:t>»</w:t>
      </w:r>
      <w:r w:rsidRPr="004E5E5D">
        <w:rPr>
          <w:rFonts w:ascii="Times New Roman" w:eastAsia="Times New Roman" w:hAnsi="Times New Roman" w:cs="Times New Roman"/>
          <w:sz w:val="24"/>
          <w:szCs w:val="24"/>
        </w:rPr>
        <w:t xml:space="preserve"> является специальным законом. В силу правил конкуренции общего и специального закона, надлежит применять именно специальный закон, то есть ФЗ «Об общественных объединениях». Однако по смыслу, придаваемом правоприменительной практикой, применимым законом при распределении имущества ликвидированной общественной организации является ФЗ </w:t>
      </w:r>
      <w:r w:rsidR="00B46801" w:rsidRPr="004E5E5D">
        <w:rPr>
          <w:rFonts w:ascii="Times New Roman" w:eastAsia="Times New Roman" w:hAnsi="Times New Roman" w:cs="Times New Roman"/>
          <w:sz w:val="24"/>
          <w:szCs w:val="24"/>
          <w:lang w:val="ru-RU"/>
        </w:rPr>
        <w:t>«О</w:t>
      </w:r>
      <w:r w:rsidRPr="004E5E5D">
        <w:rPr>
          <w:rFonts w:ascii="Times New Roman" w:eastAsia="Times New Roman" w:hAnsi="Times New Roman" w:cs="Times New Roman"/>
          <w:sz w:val="24"/>
          <w:szCs w:val="24"/>
        </w:rPr>
        <w:t>б НКО</w:t>
      </w:r>
      <w:r w:rsidR="00B46801" w:rsidRPr="004E5E5D">
        <w:rPr>
          <w:rFonts w:ascii="Times New Roman" w:eastAsia="Times New Roman" w:hAnsi="Times New Roman" w:cs="Times New Roman"/>
          <w:sz w:val="24"/>
          <w:szCs w:val="24"/>
          <w:lang w:val="ru-RU"/>
        </w:rPr>
        <w:t>»</w:t>
      </w:r>
      <w:r w:rsidRPr="004E5E5D">
        <w:rPr>
          <w:rFonts w:ascii="Times New Roman" w:eastAsia="Times New Roman" w:hAnsi="Times New Roman" w:cs="Times New Roman"/>
          <w:sz w:val="24"/>
          <w:szCs w:val="24"/>
        </w:rPr>
        <w:t>.</w:t>
      </w:r>
    </w:p>
    <w:p w14:paraId="4D4D720F" w14:textId="77777777" w:rsidR="004E5E5D" w:rsidRPr="004E5E5D" w:rsidRDefault="00D37B7D" w:rsidP="00F96FCE">
      <w:pPr>
        <w:pStyle w:val="2"/>
        <w:keepNext w:val="0"/>
        <w:keepLines w:val="0"/>
        <w:numPr>
          <w:ilvl w:val="0"/>
          <w:numId w:val="4"/>
        </w:numPr>
        <w:spacing w:before="0" w:line="240" w:lineRule="auto"/>
        <w:ind w:left="0" w:firstLine="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Так как в специальной норме государство вообще не поименовано в качестве получателя имущества, суд не мог бы автоматически присудить помещение и деньги государству при признании сделок ничтожными. Потребовалось бы отдельное судебной разбирательство для определения судьбы имущества, в рамках которого работники и иные кредиторы могли бы заявить свое требование.</w:t>
      </w:r>
    </w:p>
    <w:p w14:paraId="13008545" w14:textId="0DEF4FEA" w:rsidR="004E5E5D" w:rsidRPr="004E5E5D" w:rsidRDefault="00D37B7D" w:rsidP="00F96FCE">
      <w:pPr>
        <w:pStyle w:val="2"/>
        <w:keepNext w:val="0"/>
        <w:keepLines w:val="0"/>
        <w:numPr>
          <w:ilvl w:val="0"/>
          <w:numId w:val="4"/>
        </w:numPr>
        <w:spacing w:before="0" w:line="240" w:lineRule="auto"/>
        <w:ind w:left="0" w:firstLine="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 xml:space="preserve">Конституционный </w:t>
      </w:r>
      <w:r w:rsidR="004E5E5D">
        <w:rPr>
          <w:rFonts w:ascii="Times New Roman" w:eastAsia="Times New Roman" w:hAnsi="Times New Roman" w:cs="Times New Roman"/>
          <w:sz w:val="24"/>
          <w:szCs w:val="24"/>
          <w:lang w:val="ru-RU"/>
        </w:rPr>
        <w:t>С</w:t>
      </w:r>
      <w:r w:rsidRPr="004E5E5D">
        <w:rPr>
          <w:rFonts w:ascii="Times New Roman" w:eastAsia="Times New Roman" w:hAnsi="Times New Roman" w:cs="Times New Roman"/>
          <w:sz w:val="24"/>
          <w:szCs w:val="24"/>
        </w:rPr>
        <w:t xml:space="preserve">уд не раз говорил о том, что </w:t>
      </w:r>
      <w:r w:rsidRPr="004E5E5D">
        <w:rPr>
          <w:rFonts w:ascii="Times New Roman" w:eastAsia="Times New Roman" w:hAnsi="Times New Roman" w:cs="Times New Roman"/>
          <w:color w:val="22272F"/>
          <w:sz w:val="24"/>
          <w:szCs w:val="24"/>
          <w:highlight w:val="white"/>
        </w:rPr>
        <w:t>при осуществлении правового регулирования отношений собственности федеральному законодателю, действующему в рамках предоставленных ему статьей 71 (</w:t>
      </w:r>
      <w:r w:rsidRPr="004E5E5D">
        <w:rPr>
          <w:rFonts w:ascii="Times New Roman" w:eastAsia="Times New Roman" w:hAnsi="Times New Roman" w:cs="Times New Roman"/>
          <w:sz w:val="24"/>
          <w:szCs w:val="24"/>
          <w:highlight w:val="white"/>
        </w:rPr>
        <w:t>пункты "в"</w:t>
      </w:r>
      <w:r w:rsidRPr="004E5E5D">
        <w:rPr>
          <w:rFonts w:ascii="Times New Roman" w:eastAsia="Times New Roman" w:hAnsi="Times New Roman" w:cs="Times New Roman"/>
          <w:color w:val="22272F"/>
          <w:sz w:val="24"/>
          <w:szCs w:val="24"/>
          <w:highlight w:val="white"/>
        </w:rPr>
        <w:t>, "о") Конституции Российской Федерации дискреционных полномочий, надлежит руководствоваться фундаментальными принципами верховенства права, юридического равенства и справедливости, в силу которых …</w:t>
      </w:r>
      <w:r w:rsidR="00EE088D">
        <w:rPr>
          <w:rFonts w:ascii="Times New Roman" w:eastAsia="Times New Roman" w:hAnsi="Times New Roman" w:cs="Times New Roman"/>
          <w:color w:val="22272F"/>
          <w:sz w:val="24"/>
          <w:szCs w:val="24"/>
          <w:highlight w:val="white"/>
        </w:rPr>
        <w:t xml:space="preserve"> </w:t>
      </w:r>
      <w:r w:rsidRPr="004E5E5D">
        <w:rPr>
          <w:rFonts w:ascii="Times New Roman" w:eastAsia="Times New Roman" w:hAnsi="Times New Roman" w:cs="Times New Roman"/>
          <w:color w:val="22272F"/>
          <w:sz w:val="24"/>
          <w:szCs w:val="24"/>
          <w:highlight w:val="white"/>
        </w:rPr>
        <w:t xml:space="preserve">соответствующее правовое </w:t>
      </w:r>
      <w:r w:rsidRPr="004E5E5D">
        <w:rPr>
          <w:rFonts w:ascii="Times New Roman" w:eastAsia="Times New Roman" w:hAnsi="Times New Roman" w:cs="Times New Roman"/>
          <w:color w:val="22272F"/>
          <w:sz w:val="24"/>
          <w:szCs w:val="24"/>
        </w:rPr>
        <w:t>регулирование</w:t>
      </w:r>
      <w:r w:rsidR="001E20C4" w:rsidRPr="004E5E5D">
        <w:rPr>
          <w:rFonts w:ascii="Times New Roman" w:eastAsia="Times New Roman" w:hAnsi="Times New Roman" w:cs="Times New Roman"/>
          <w:color w:val="22272F"/>
          <w:sz w:val="24"/>
          <w:szCs w:val="24"/>
          <w:lang w:val="ru-RU"/>
        </w:rPr>
        <w:t xml:space="preserve"> долж</w:t>
      </w:r>
      <w:r w:rsidR="00667F79" w:rsidRPr="004E5E5D">
        <w:rPr>
          <w:rFonts w:ascii="Times New Roman" w:eastAsia="Times New Roman" w:hAnsi="Times New Roman" w:cs="Times New Roman"/>
          <w:color w:val="22272F"/>
          <w:sz w:val="24"/>
          <w:szCs w:val="24"/>
          <w:lang w:val="ru-RU"/>
        </w:rPr>
        <w:t>н</w:t>
      </w:r>
      <w:r w:rsidR="001E20C4" w:rsidRPr="004E5E5D">
        <w:rPr>
          <w:rFonts w:ascii="Times New Roman" w:eastAsia="Times New Roman" w:hAnsi="Times New Roman" w:cs="Times New Roman"/>
          <w:color w:val="22272F"/>
          <w:sz w:val="24"/>
          <w:szCs w:val="24"/>
          <w:lang w:val="ru-RU"/>
        </w:rPr>
        <w:t>о</w:t>
      </w:r>
      <w:r w:rsidR="00EE088D">
        <w:rPr>
          <w:rFonts w:ascii="Times New Roman" w:eastAsia="Times New Roman" w:hAnsi="Times New Roman" w:cs="Times New Roman"/>
          <w:color w:val="22272F"/>
          <w:sz w:val="24"/>
          <w:szCs w:val="24"/>
        </w:rPr>
        <w:t xml:space="preserve"> </w:t>
      </w:r>
      <w:r w:rsidRPr="004E5E5D">
        <w:rPr>
          <w:rFonts w:ascii="Times New Roman" w:eastAsia="Times New Roman" w:hAnsi="Times New Roman" w:cs="Times New Roman"/>
          <w:color w:val="22272F"/>
          <w:sz w:val="24"/>
          <w:szCs w:val="24"/>
        </w:rPr>
        <w:t xml:space="preserve">отвечать общеправовым требованиям </w:t>
      </w:r>
      <w:proofErr w:type="spellStart"/>
      <w:r w:rsidRPr="004E5E5D">
        <w:rPr>
          <w:rFonts w:ascii="Times New Roman" w:eastAsia="Times New Roman" w:hAnsi="Times New Roman" w:cs="Times New Roman"/>
          <w:color w:val="22272F"/>
          <w:sz w:val="24"/>
          <w:szCs w:val="24"/>
        </w:rPr>
        <w:t>определ</w:t>
      </w:r>
      <w:proofErr w:type="spellEnd"/>
      <w:r w:rsidR="00C84913">
        <w:rPr>
          <w:rFonts w:ascii="Times New Roman" w:eastAsia="Times New Roman" w:hAnsi="Times New Roman" w:cs="Times New Roman"/>
          <w:color w:val="22272F"/>
          <w:sz w:val="24"/>
          <w:szCs w:val="24"/>
          <w:lang w:val="ru-RU"/>
        </w:rPr>
        <w:t>ё</w:t>
      </w:r>
      <w:proofErr w:type="spellStart"/>
      <w:r w:rsidRPr="004E5E5D">
        <w:rPr>
          <w:rFonts w:ascii="Times New Roman" w:eastAsia="Times New Roman" w:hAnsi="Times New Roman" w:cs="Times New Roman"/>
          <w:color w:val="22272F"/>
          <w:sz w:val="24"/>
          <w:szCs w:val="24"/>
        </w:rPr>
        <w:t>нности</w:t>
      </w:r>
      <w:proofErr w:type="spellEnd"/>
      <w:r w:rsidRPr="004E5E5D">
        <w:rPr>
          <w:rFonts w:ascii="Times New Roman" w:eastAsia="Times New Roman" w:hAnsi="Times New Roman" w:cs="Times New Roman"/>
          <w:color w:val="22272F"/>
          <w:sz w:val="24"/>
          <w:szCs w:val="24"/>
        </w:rPr>
        <w:t xml:space="preserve">, ясности и непротиворечивости, притом что механизм его действия должен быть понятен субъектам </w:t>
      </w:r>
      <w:r w:rsidRPr="004E5E5D">
        <w:rPr>
          <w:rFonts w:ascii="Times New Roman" w:eastAsia="Times New Roman" w:hAnsi="Times New Roman" w:cs="Times New Roman"/>
          <w:color w:val="22272F"/>
          <w:sz w:val="24"/>
          <w:szCs w:val="24"/>
          <w:highlight w:val="white"/>
        </w:rPr>
        <w:t xml:space="preserve">правоотношений из содержания конкретного нормативного положения или системы находящихся в очевидной взаимосвязи нормативных положений (постановления Конституционного </w:t>
      </w:r>
      <w:r w:rsidRPr="004E5E5D">
        <w:rPr>
          <w:rFonts w:ascii="Times New Roman" w:eastAsia="Times New Roman" w:hAnsi="Times New Roman" w:cs="Times New Roman"/>
          <w:color w:val="22272F"/>
          <w:sz w:val="24"/>
          <w:szCs w:val="24"/>
          <w:highlight w:val="white"/>
        </w:rPr>
        <w:lastRenderedPageBreak/>
        <w:t xml:space="preserve">Суда Российской Федерации </w:t>
      </w:r>
      <w:r w:rsidRPr="004E5E5D">
        <w:rPr>
          <w:rFonts w:ascii="Times New Roman" w:eastAsia="Times New Roman" w:hAnsi="Times New Roman" w:cs="Times New Roman"/>
          <w:sz w:val="24"/>
          <w:szCs w:val="24"/>
          <w:highlight w:val="white"/>
        </w:rPr>
        <w:t>от 27 июня 2013 года № 15-П</w:t>
      </w:r>
      <w:r w:rsidRPr="004E5E5D">
        <w:rPr>
          <w:rFonts w:ascii="Times New Roman" w:eastAsia="Times New Roman" w:hAnsi="Times New Roman" w:cs="Times New Roman"/>
          <w:color w:val="22272F"/>
          <w:sz w:val="24"/>
          <w:szCs w:val="24"/>
          <w:highlight w:val="white"/>
        </w:rPr>
        <w:t xml:space="preserve">, </w:t>
      </w:r>
      <w:r w:rsidRPr="004E5E5D">
        <w:rPr>
          <w:rFonts w:ascii="Times New Roman" w:eastAsia="Times New Roman" w:hAnsi="Times New Roman" w:cs="Times New Roman"/>
          <w:sz w:val="24"/>
          <w:szCs w:val="24"/>
          <w:highlight w:val="white"/>
        </w:rPr>
        <w:t>от 23 декабря 2013 года № 29-П</w:t>
      </w:r>
      <w:r w:rsidRPr="004E5E5D">
        <w:rPr>
          <w:rFonts w:ascii="Times New Roman" w:eastAsia="Times New Roman" w:hAnsi="Times New Roman" w:cs="Times New Roman"/>
          <w:color w:val="22272F"/>
          <w:sz w:val="24"/>
          <w:szCs w:val="24"/>
          <w:highlight w:val="white"/>
        </w:rPr>
        <w:t xml:space="preserve">, </w:t>
      </w:r>
      <w:r w:rsidRPr="004E5E5D">
        <w:rPr>
          <w:rFonts w:ascii="Times New Roman" w:eastAsia="Times New Roman" w:hAnsi="Times New Roman" w:cs="Times New Roman"/>
          <w:sz w:val="24"/>
          <w:szCs w:val="24"/>
          <w:highlight w:val="white"/>
        </w:rPr>
        <w:t>от 22 апреля 2014 года № 12-П</w:t>
      </w:r>
      <w:r w:rsidRPr="004E5E5D">
        <w:rPr>
          <w:rFonts w:ascii="Times New Roman" w:eastAsia="Times New Roman" w:hAnsi="Times New Roman" w:cs="Times New Roman"/>
          <w:color w:val="22272F"/>
          <w:sz w:val="24"/>
          <w:szCs w:val="24"/>
          <w:highlight w:val="white"/>
        </w:rPr>
        <w:t xml:space="preserve"> и др.).</w:t>
      </w:r>
    </w:p>
    <w:p w14:paraId="33F45035" w14:textId="413593CA" w:rsidR="00411734" w:rsidRPr="004E5E5D" w:rsidRDefault="00D37B7D" w:rsidP="00F96FCE">
      <w:pPr>
        <w:pStyle w:val="2"/>
        <w:keepNext w:val="0"/>
        <w:keepLines w:val="0"/>
        <w:numPr>
          <w:ilvl w:val="0"/>
          <w:numId w:val="4"/>
        </w:numPr>
        <w:spacing w:before="0" w:line="240" w:lineRule="auto"/>
        <w:ind w:left="0" w:firstLine="0"/>
        <w:jc w:val="both"/>
        <w:rPr>
          <w:rFonts w:ascii="Times New Roman" w:eastAsia="Times New Roman" w:hAnsi="Times New Roman" w:cs="Times New Roman"/>
          <w:sz w:val="24"/>
          <w:szCs w:val="24"/>
        </w:rPr>
      </w:pPr>
      <w:r w:rsidRPr="004E5E5D">
        <w:rPr>
          <w:rFonts w:ascii="Times New Roman" w:eastAsia="Times New Roman" w:hAnsi="Times New Roman" w:cs="Times New Roman"/>
          <w:color w:val="22272F"/>
          <w:sz w:val="24"/>
          <w:szCs w:val="24"/>
          <w:highlight w:val="white"/>
        </w:rPr>
        <w:t xml:space="preserve">Следовательно, ситуация, когда </w:t>
      </w:r>
      <w:r w:rsidR="00667F79" w:rsidRPr="004E5E5D">
        <w:rPr>
          <w:rFonts w:ascii="Times New Roman" w:eastAsia="Times New Roman" w:hAnsi="Times New Roman" w:cs="Times New Roman"/>
          <w:color w:val="22272F"/>
          <w:sz w:val="24"/>
          <w:szCs w:val="24"/>
          <w:highlight w:val="white"/>
          <w:lang w:val="ru-RU"/>
        </w:rPr>
        <w:t xml:space="preserve">отсутствует </w:t>
      </w:r>
      <w:r w:rsidRPr="004E5E5D">
        <w:rPr>
          <w:rFonts w:ascii="Times New Roman" w:eastAsia="Times New Roman" w:hAnsi="Times New Roman" w:cs="Times New Roman"/>
          <w:color w:val="22272F"/>
          <w:sz w:val="24"/>
          <w:szCs w:val="24"/>
          <w:highlight w:val="white"/>
        </w:rPr>
        <w:t xml:space="preserve">ясность в том, какой закон надлежит применять к имуществу ликвидированной общественной организации, когда отсутствуют разъяснения по этому вопросу, не отвечает требованиям определённости правового регулирования. Эта неопределённость привела к применению в настоящем деле статьи 20 ФЗ </w:t>
      </w:r>
      <w:r w:rsidR="00B46801" w:rsidRPr="004E5E5D">
        <w:rPr>
          <w:rFonts w:ascii="Times New Roman" w:eastAsia="Times New Roman" w:hAnsi="Times New Roman" w:cs="Times New Roman"/>
          <w:color w:val="22272F"/>
          <w:sz w:val="24"/>
          <w:szCs w:val="24"/>
          <w:highlight w:val="white"/>
          <w:lang w:val="ru-RU"/>
        </w:rPr>
        <w:t>«О</w:t>
      </w:r>
      <w:r w:rsidRPr="004E5E5D">
        <w:rPr>
          <w:rFonts w:ascii="Times New Roman" w:eastAsia="Times New Roman" w:hAnsi="Times New Roman" w:cs="Times New Roman"/>
          <w:color w:val="22272F"/>
          <w:sz w:val="24"/>
          <w:szCs w:val="24"/>
          <w:highlight w:val="white"/>
        </w:rPr>
        <w:t>б НКО</w:t>
      </w:r>
      <w:r w:rsidR="00B46801" w:rsidRPr="004E5E5D">
        <w:rPr>
          <w:rFonts w:ascii="Times New Roman" w:eastAsia="Times New Roman" w:hAnsi="Times New Roman" w:cs="Times New Roman"/>
          <w:color w:val="22272F"/>
          <w:sz w:val="24"/>
          <w:szCs w:val="24"/>
          <w:highlight w:val="white"/>
          <w:lang w:val="ru-RU"/>
        </w:rPr>
        <w:t>»</w:t>
      </w:r>
      <w:r w:rsidRPr="004E5E5D">
        <w:rPr>
          <w:rFonts w:ascii="Times New Roman" w:eastAsia="Times New Roman" w:hAnsi="Times New Roman" w:cs="Times New Roman"/>
          <w:color w:val="22272F"/>
          <w:sz w:val="24"/>
          <w:szCs w:val="24"/>
          <w:highlight w:val="white"/>
        </w:rPr>
        <w:t xml:space="preserve"> в качестве специальной нормы</w:t>
      </w:r>
      <w:r w:rsidRPr="004E5E5D">
        <w:rPr>
          <w:rFonts w:ascii="Times New Roman" w:eastAsia="Times New Roman" w:hAnsi="Times New Roman" w:cs="Times New Roman"/>
          <w:color w:val="22272F"/>
          <w:sz w:val="24"/>
          <w:szCs w:val="24"/>
        </w:rPr>
        <w:t xml:space="preserve">, что </w:t>
      </w:r>
      <w:r w:rsidR="001E20C4" w:rsidRPr="004E5E5D">
        <w:rPr>
          <w:rFonts w:ascii="Times New Roman" w:eastAsia="Times New Roman" w:hAnsi="Times New Roman" w:cs="Times New Roman"/>
          <w:color w:val="22272F"/>
          <w:sz w:val="24"/>
          <w:szCs w:val="24"/>
          <w:lang w:val="ru-RU"/>
        </w:rPr>
        <w:t>обусловил</w:t>
      </w:r>
      <w:r w:rsidRPr="004E5E5D">
        <w:rPr>
          <w:rFonts w:ascii="Times New Roman" w:eastAsia="Times New Roman" w:hAnsi="Times New Roman" w:cs="Times New Roman"/>
          <w:color w:val="22272F"/>
          <w:sz w:val="24"/>
          <w:szCs w:val="24"/>
        </w:rPr>
        <w:t>о передач</w:t>
      </w:r>
      <w:r w:rsidR="001E20C4" w:rsidRPr="004E5E5D">
        <w:rPr>
          <w:rFonts w:ascii="Times New Roman" w:eastAsia="Times New Roman" w:hAnsi="Times New Roman" w:cs="Times New Roman"/>
          <w:color w:val="22272F"/>
          <w:sz w:val="24"/>
          <w:szCs w:val="24"/>
          <w:lang w:val="ru-RU"/>
        </w:rPr>
        <w:t>у</w:t>
      </w:r>
      <w:r w:rsidRPr="004E5E5D">
        <w:rPr>
          <w:rFonts w:ascii="Times New Roman" w:eastAsia="Times New Roman" w:hAnsi="Times New Roman" w:cs="Times New Roman"/>
          <w:color w:val="22272F"/>
          <w:sz w:val="24"/>
          <w:szCs w:val="24"/>
        </w:rPr>
        <w:t xml:space="preserve"> имущества государству при отсутствии такой возможности, предусмотренной ФЗ </w:t>
      </w:r>
      <w:r w:rsidR="00B46801" w:rsidRPr="004E5E5D">
        <w:rPr>
          <w:rFonts w:ascii="Times New Roman" w:eastAsia="Times New Roman" w:hAnsi="Times New Roman" w:cs="Times New Roman"/>
          <w:color w:val="22272F"/>
          <w:sz w:val="24"/>
          <w:szCs w:val="24"/>
          <w:lang w:val="ru-RU"/>
        </w:rPr>
        <w:t>«О</w:t>
      </w:r>
      <w:r w:rsidRPr="004E5E5D">
        <w:rPr>
          <w:rFonts w:ascii="Times New Roman" w:eastAsia="Times New Roman" w:hAnsi="Times New Roman" w:cs="Times New Roman"/>
          <w:color w:val="22272F"/>
          <w:sz w:val="24"/>
          <w:szCs w:val="24"/>
        </w:rPr>
        <w:t>б общественных объединениях</w:t>
      </w:r>
      <w:r w:rsidR="00B46801" w:rsidRPr="004E5E5D">
        <w:rPr>
          <w:rFonts w:ascii="Times New Roman" w:eastAsia="Times New Roman" w:hAnsi="Times New Roman" w:cs="Times New Roman"/>
          <w:color w:val="22272F"/>
          <w:sz w:val="24"/>
          <w:szCs w:val="24"/>
          <w:lang w:val="ru-RU"/>
        </w:rPr>
        <w:t>»</w:t>
      </w:r>
      <w:r w:rsidRPr="004E5E5D">
        <w:rPr>
          <w:rFonts w:ascii="Times New Roman" w:eastAsia="Times New Roman" w:hAnsi="Times New Roman" w:cs="Times New Roman"/>
          <w:color w:val="22272F"/>
          <w:sz w:val="24"/>
          <w:szCs w:val="24"/>
        </w:rPr>
        <w:t>.</w:t>
      </w:r>
      <w:r w:rsidR="00667F79" w:rsidRPr="004E5E5D">
        <w:rPr>
          <w:rFonts w:ascii="Times New Roman" w:eastAsia="Times New Roman" w:hAnsi="Times New Roman" w:cs="Times New Roman"/>
          <w:color w:val="22272F"/>
          <w:sz w:val="24"/>
          <w:szCs w:val="24"/>
          <w:lang w:val="ru-RU"/>
        </w:rPr>
        <w:t xml:space="preserve"> </w:t>
      </w:r>
      <w:r w:rsidR="001E20C4" w:rsidRPr="004E5E5D">
        <w:rPr>
          <w:rFonts w:ascii="Times New Roman" w:eastAsia="Times New Roman" w:hAnsi="Times New Roman" w:cs="Times New Roman"/>
          <w:color w:val="22272F"/>
          <w:sz w:val="24"/>
          <w:szCs w:val="24"/>
          <w:lang w:val="ru-RU"/>
        </w:rPr>
        <w:t>Во всяком слу</w:t>
      </w:r>
      <w:r w:rsidR="00027916" w:rsidRPr="004E5E5D">
        <w:rPr>
          <w:rFonts w:ascii="Times New Roman" w:eastAsia="Times New Roman" w:hAnsi="Times New Roman" w:cs="Times New Roman"/>
          <w:color w:val="22272F"/>
          <w:sz w:val="24"/>
          <w:szCs w:val="24"/>
          <w:lang w:val="ru-RU"/>
        </w:rPr>
        <w:t>ч</w:t>
      </w:r>
      <w:r w:rsidR="001E20C4" w:rsidRPr="004E5E5D">
        <w:rPr>
          <w:rFonts w:ascii="Times New Roman" w:eastAsia="Times New Roman" w:hAnsi="Times New Roman" w:cs="Times New Roman"/>
          <w:color w:val="22272F"/>
          <w:sz w:val="24"/>
          <w:szCs w:val="24"/>
          <w:lang w:val="ru-RU"/>
        </w:rPr>
        <w:t>ае в такой ситуации</w:t>
      </w:r>
      <w:r w:rsidR="00EE088D">
        <w:rPr>
          <w:rFonts w:ascii="Times New Roman" w:eastAsia="Times New Roman" w:hAnsi="Times New Roman" w:cs="Times New Roman"/>
          <w:color w:val="22272F"/>
          <w:sz w:val="24"/>
          <w:szCs w:val="24"/>
          <w:lang w:val="ru-RU"/>
        </w:rPr>
        <w:t xml:space="preserve"> </w:t>
      </w:r>
      <w:r w:rsidR="00027916" w:rsidRPr="004E5E5D">
        <w:rPr>
          <w:rFonts w:ascii="Times New Roman" w:eastAsia="Times New Roman" w:hAnsi="Times New Roman" w:cs="Times New Roman"/>
          <w:color w:val="22272F"/>
          <w:sz w:val="24"/>
          <w:szCs w:val="24"/>
          <w:lang w:val="ru-RU"/>
        </w:rPr>
        <w:t>требуется толкование</w:t>
      </w:r>
      <w:r w:rsidR="00EE088D">
        <w:rPr>
          <w:rFonts w:ascii="Times New Roman" w:eastAsia="Times New Roman" w:hAnsi="Times New Roman" w:cs="Times New Roman"/>
          <w:color w:val="22272F"/>
          <w:sz w:val="24"/>
          <w:szCs w:val="24"/>
          <w:lang w:val="ru-RU"/>
        </w:rPr>
        <w:t xml:space="preserve"> </w:t>
      </w:r>
      <w:r w:rsidR="00027916" w:rsidRPr="004E5E5D">
        <w:rPr>
          <w:rFonts w:ascii="Times New Roman" w:eastAsia="Times New Roman" w:hAnsi="Times New Roman" w:cs="Times New Roman"/>
          <w:color w:val="22272F"/>
          <w:sz w:val="24"/>
          <w:szCs w:val="24"/>
          <w:lang w:val="ru-RU"/>
        </w:rPr>
        <w:t>нормы, которое исключало бы</w:t>
      </w:r>
      <w:r w:rsidR="00EE088D">
        <w:rPr>
          <w:rFonts w:ascii="Times New Roman" w:eastAsia="Times New Roman" w:hAnsi="Times New Roman" w:cs="Times New Roman"/>
          <w:color w:val="22272F"/>
          <w:sz w:val="24"/>
          <w:szCs w:val="24"/>
          <w:lang w:val="ru-RU"/>
        </w:rPr>
        <w:t xml:space="preserve"> </w:t>
      </w:r>
      <w:r w:rsidR="00027916" w:rsidRPr="004E5E5D">
        <w:rPr>
          <w:rFonts w:ascii="Times New Roman" w:eastAsia="Times New Roman" w:hAnsi="Times New Roman" w:cs="Times New Roman"/>
          <w:color w:val="22272F"/>
          <w:sz w:val="24"/>
          <w:szCs w:val="24"/>
          <w:lang w:val="ru-RU"/>
        </w:rPr>
        <w:t xml:space="preserve">ограничение права </w:t>
      </w:r>
      <w:proofErr w:type="gramStart"/>
      <w:r w:rsidR="00027916" w:rsidRPr="004E5E5D">
        <w:rPr>
          <w:rFonts w:ascii="Times New Roman" w:eastAsia="Times New Roman" w:hAnsi="Times New Roman" w:cs="Times New Roman"/>
          <w:color w:val="22272F"/>
          <w:sz w:val="24"/>
          <w:szCs w:val="24"/>
          <w:lang w:val="ru-RU"/>
        </w:rPr>
        <w:t>собственности</w:t>
      </w:r>
      <w:r w:rsidR="00EE088D">
        <w:rPr>
          <w:rFonts w:ascii="Times New Roman" w:eastAsia="Times New Roman" w:hAnsi="Times New Roman" w:cs="Times New Roman"/>
          <w:color w:val="22272F"/>
          <w:sz w:val="24"/>
          <w:szCs w:val="24"/>
          <w:lang w:val="ru-RU"/>
        </w:rPr>
        <w:t xml:space="preserve"> </w:t>
      </w:r>
      <w:r w:rsidR="00027916" w:rsidRPr="004E5E5D">
        <w:rPr>
          <w:rFonts w:ascii="Times New Roman" w:eastAsia="Times New Roman" w:hAnsi="Times New Roman" w:cs="Times New Roman"/>
          <w:color w:val="22272F"/>
          <w:sz w:val="24"/>
          <w:szCs w:val="24"/>
          <w:lang w:val="ru-RU"/>
        </w:rPr>
        <w:t xml:space="preserve"> ликвидируемой</w:t>
      </w:r>
      <w:proofErr w:type="gramEnd"/>
      <w:r w:rsidR="00027916" w:rsidRPr="004E5E5D">
        <w:rPr>
          <w:rFonts w:ascii="Times New Roman" w:eastAsia="Times New Roman" w:hAnsi="Times New Roman" w:cs="Times New Roman"/>
          <w:color w:val="22272F"/>
          <w:sz w:val="24"/>
          <w:szCs w:val="24"/>
          <w:lang w:val="ru-RU"/>
        </w:rPr>
        <w:t xml:space="preserve"> организации без</w:t>
      </w:r>
      <w:r w:rsidR="00EE088D">
        <w:rPr>
          <w:rFonts w:ascii="Times New Roman" w:eastAsia="Times New Roman" w:hAnsi="Times New Roman" w:cs="Times New Roman"/>
          <w:color w:val="22272F"/>
          <w:sz w:val="24"/>
          <w:szCs w:val="24"/>
          <w:lang w:val="ru-RU"/>
        </w:rPr>
        <w:t xml:space="preserve"> </w:t>
      </w:r>
      <w:r w:rsidR="00027916" w:rsidRPr="004E5E5D">
        <w:rPr>
          <w:rFonts w:ascii="Times New Roman" w:eastAsia="Times New Roman" w:hAnsi="Times New Roman" w:cs="Times New Roman"/>
          <w:color w:val="22272F"/>
          <w:sz w:val="24"/>
          <w:szCs w:val="24"/>
          <w:lang w:val="ru-RU"/>
        </w:rPr>
        <w:t>или за пределами указанных в законе</w:t>
      </w:r>
      <w:r w:rsidR="00EE088D">
        <w:rPr>
          <w:rFonts w:ascii="Times New Roman" w:eastAsia="Times New Roman" w:hAnsi="Times New Roman" w:cs="Times New Roman"/>
          <w:color w:val="22272F"/>
          <w:sz w:val="24"/>
          <w:szCs w:val="24"/>
          <w:lang w:val="ru-RU"/>
        </w:rPr>
        <w:t xml:space="preserve"> </w:t>
      </w:r>
      <w:r w:rsidR="00027916" w:rsidRPr="004E5E5D">
        <w:rPr>
          <w:rFonts w:ascii="Times New Roman" w:eastAsia="Times New Roman" w:hAnsi="Times New Roman" w:cs="Times New Roman"/>
          <w:color w:val="22272F"/>
          <w:sz w:val="24"/>
          <w:szCs w:val="24"/>
          <w:lang w:val="ru-RU"/>
        </w:rPr>
        <w:t>условий.</w:t>
      </w:r>
    </w:p>
    <w:p w14:paraId="3EB5E01D" w14:textId="77777777" w:rsidR="00411734" w:rsidRPr="00741658" w:rsidRDefault="00411734" w:rsidP="00667F79">
      <w:pPr>
        <w:pStyle w:val="2"/>
      </w:pPr>
    </w:p>
    <w:p w14:paraId="626390B9" w14:textId="57AD1766" w:rsidR="00411734" w:rsidRPr="00667F79" w:rsidRDefault="00667F79" w:rsidP="00667F79">
      <w:pPr>
        <w:pStyle w:val="2"/>
        <w:rPr>
          <w:bCs/>
        </w:rPr>
      </w:pPr>
      <w:r w:rsidRPr="00667F79">
        <w:rPr>
          <w:bCs/>
          <w:lang w:val="ru-RU"/>
        </w:rPr>
        <w:t xml:space="preserve">4. </w:t>
      </w:r>
      <w:r w:rsidR="00D37B7D" w:rsidRPr="00667F79">
        <w:rPr>
          <w:bCs/>
        </w:rPr>
        <w:t>Изъятие имущества в доход государства как меры реагирования на мнимую сделку, заключённую ликвидированным общественным объединением, не об</w:t>
      </w:r>
      <w:r w:rsidR="00027916" w:rsidRPr="00667F79">
        <w:rPr>
          <w:bCs/>
          <w:lang w:val="ru-RU"/>
        </w:rPr>
        <w:t>условлено</w:t>
      </w:r>
      <w:r w:rsidR="00D37B7D" w:rsidRPr="00667F79">
        <w:rPr>
          <w:bCs/>
        </w:rPr>
        <w:t xml:space="preserve"> конституционно-значимой целью</w:t>
      </w:r>
    </w:p>
    <w:p w14:paraId="29CC2FB9"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rPr>
      </w:pPr>
      <w:r w:rsidRPr="004E5E5D">
        <w:rPr>
          <w:rFonts w:ascii="Times New Roman" w:eastAsia="Times New Roman" w:hAnsi="Times New Roman" w:cs="Times New Roman"/>
          <w:color w:val="22272F"/>
          <w:sz w:val="24"/>
          <w:szCs w:val="24"/>
        </w:rPr>
        <w:t>Установление обязанности передать имущества ликвидированной организации государству не преследует конституционно-значимые цели, предусмотренные частью 3 статьи 55 Конституции.</w:t>
      </w:r>
    </w:p>
    <w:p w14:paraId="34A640A8" w14:textId="35498783" w:rsidR="00411734"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rPr>
      </w:pPr>
      <w:r w:rsidRPr="004E5E5D">
        <w:rPr>
          <w:rFonts w:ascii="Times New Roman" w:eastAsia="Times New Roman" w:hAnsi="Times New Roman" w:cs="Times New Roman"/>
          <w:color w:val="22272F"/>
          <w:sz w:val="24"/>
          <w:szCs w:val="24"/>
        </w:rPr>
        <w:t xml:space="preserve">В постановлении </w:t>
      </w:r>
      <w:r w:rsidRPr="004E5E5D">
        <w:rPr>
          <w:rFonts w:ascii="Times New Roman" w:eastAsia="Times New Roman" w:hAnsi="Times New Roman" w:cs="Times New Roman"/>
          <w:color w:val="464C55"/>
          <w:sz w:val="24"/>
          <w:szCs w:val="24"/>
        </w:rPr>
        <w:t xml:space="preserve">от 29 ноября 2016 г. № 26-П Конституционный </w:t>
      </w:r>
      <w:r w:rsidR="004E5E5D">
        <w:rPr>
          <w:rFonts w:ascii="Times New Roman" w:eastAsia="Times New Roman" w:hAnsi="Times New Roman" w:cs="Times New Roman"/>
          <w:color w:val="464C55"/>
          <w:sz w:val="24"/>
          <w:szCs w:val="24"/>
          <w:lang w:val="ru-RU"/>
        </w:rPr>
        <w:t>С</w:t>
      </w:r>
      <w:r w:rsidRPr="004E5E5D">
        <w:rPr>
          <w:rFonts w:ascii="Times New Roman" w:eastAsia="Times New Roman" w:hAnsi="Times New Roman" w:cs="Times New Roman"/>
          <w:color w:val="464C55"/>
          <w:sz w:val="24"/>
          <w:szCs w:val="24"/>
        </w:rPr>
        <w:t>уд указал:</w:t>
      </w:r>
    </w:p>
    <w:p w14:paraId="690B3303" w14:textId="77777777" w:rsidR="00411734" w:rsidRPr="00741658" w:rsidRDefault="00D37B7D" w:rsidP="00F96FCE">
      <w:pPr>
        <w:spacing w:after="120" w:line="240" w:lineRule="auto"/>
        <w:ind w:left="720"/>
        <w:jc w:val="both"/>
        <w:rPr>
          <w:rFonts w:ascii="Times New Roman" w:eastAsia="Times New Roman" w:hAnsi="Times New Roman" w:cs="Times New Roman"/>
          <w:i/>
          <w:color w:val="22272F"/>
          <w:sz w:val="24"/>
          <w:szCs w:val="24"/>
        </w:rPr>
      </w:pPr>
      <w:r w:rsidRPr="00741658">
        <w:rPr>
          <w:rFonts w:ascii="Times New Roman" w:eastAsia="Times New Roman" w:hAnsi="Times New Roman" w:cs="Times New Roman"/>
          <w:i/>
          <w:color w:val="464C55"/>
          <w:sz w:val="24"/>
          <w:szCs w:val="24"/>
        </w:rPr>
        <w:t>«</w:t>
      </w:r>
      <w:r w:rsidRPr="00741658">
        <w:rPr>
          <w:rFonts w:ascii="Times New Roman" w:eastAsia="Times New Roman" w:hAnsi="Times New Roman" w:cs="Times New Roman"/>
          <w:i/>
          <w:color w:val="22272F"/>
          <w:sz w:val="24"/>
          <w:szCs w:val="24"/>
        </w:rPr>
        <w:t xml:space="preserve">Определяя с учетом требований статей 17 (часть 3) и 19 (части 1 и </w:t>
      </w:r>
      <w:hyperlink r:id="rId8" w:anchor="/document/10103000/entry/192">
        <w:r w:rsidRPr="00741658">
          <w:rPr>
            <w:rFonts w:ascii="Times New Roman" w:eastAsia="Times New Roman" w:hAnsi="Times New Roman" w:cs="Times New Roman"/>
            <w:i/>
            <w:color w:val="3272C0"/>
            <w:sz w:val="24"/>
            <w:szCs w:val="24"/>
            <w:u w:val="single"/>
          </w:rPr>
          <w:t>2</w:t>
        </w:r>
      </w:hyperlink>
      <w:r w:rsidRPr="00741658">
        <w:rPr>
          <w:rFonts w:ascii="Times New Roman" w:eastAsia="Times New Roman" w:hAnsi="Times New Roman" w:cs="Times New Roman"/>
          <w:i/>
          <w:color w:val="22272F"/>
          <w:sz w:val="24"/>
          <w:szCs w:val="24"/>
        </w:rPr>
        <w:t>) Конституции Российской Федерации критерии допустимости ограничений конституционных прав и свобод, Конституционный Суд Российской Федерации пришел к выводу, что цели таких ограничений должны быть не только юридически, но и социально оправданны, а сами ограничения - адекватны этим целям и отвечать требованиям справедливости; при допустимости ограничения федеральным законом того или иного права в соответствии с конституционно одобряемыми целями следует использовать не чрезмерные, а только необходимые и строго обусловленные этими целями меры; публичные интересы, перечисленные в статье 55 (часть 3) Конституции Российской Федерации, могут оправдывать правовые ограничения прав и свобод, только если они адекватны социально необходимому результату; в ходе правового регулирования недопустимо искажение самого существа конституционного права или свободы».</w:t>
      </w:r>
    </w:p>
    <w:p w14:paraId="15DD004F" w14:textId="77777777" w:rsidR="004E5E5D" w:rsidRPr="00F96FCE"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rPr>
      </w:pPr>
      <w:r w:rsidRPr="004E5E5D">
        <w:rPr>
          <w:rFonts w:ascii="Times New Roman" w:eastAsia="Times New Roman" w:hAnsi="Times New Roman" w:cs="Times New Roman"/>
          <w:color w:val="22272F"/>
          <w:sz w:val="24"/>
          <w:szCs w:val="24"/>
        </w:rPr>
        <w:t xml:space="preserve">Из буквального смысла положений статьи 26 ФЗ «Об общественных объединениях» и статьи 20 ФЗ «Об НКО» следует базовое правило: имущество ликвидированной общественной организации должно быть передано другим некоммерческим организациям, цели которых соответствуют целям ликвидированной организации. И только если это невозможно, </w:t>
      </w:r>
      <w:r w:rsidRPr="00F96FCE">
        <w:rPr>
          <w:rFonts w:ascii="Times New Roman" w:eastAsia="Times New Roman" w:hAnsi="Times New Roman" w:cs="Times New Roman"/>
          <w:color w:val="22272F"/>
          <w:sz w:val="24"/>
          <w:szCs w:val="24"/>
        </w:rPr>
        <w:t>имущество может отойти государству.</w:t>
      </w:r>
    </w:p>
    <w:p w14:paraId="5E12D44A"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rPr>
      </w:pPr>
      <w:r w:rsidRPr="00F96FCE">
        <w:rPr>
          <w:rFonts w:ascii="Times New Roman" w:eastAsia="Times New Roman" w:hAnsi="Times New Roman" w:cs="Times New Roman"/>
          <w:color w:val="22272F"/>
          <w:sz w:val="24"/>
          <w:szCs w:val="24"/>
        </w:rPr>
        <w:t xml:space="preserve">Базовое правило исходит из желания оставить имущество ликвидированной общественной организации для работы других НКО. Такой подход отвечает требованию </w:t>
      </w:r>
      <w:r w:rsidRPr="00F96FCE">
        <w:rPr>
          <w:rFonts w:ascii="Times New Roman" w:eastAsia="Times New Roman" w:hAnsi="Times New Roman" w:cs="Times New Roman"/>
          <w:color w:val="22272F"/>
          <w:sz w:val="24"/>
          <w:szCs w:val="24"/>
        </w:rPr>
        <w:lastRenderedPageBreak/>
        <w:t>соблю</w:t>
      </w:r>
      <w:r w:rsidR="00100D3A" w:rsidRPr="00F96FCE">
        <w:rPr>
          <w:rFonts w:ascii="Times New Roman" w:eastAsia="Times New Roman" w:hAnsi="Times New Roman" w:cs="Times New Roman"/>
          <w:color w:val="22272F"/>
          <w:sz w:val="24"/>
          <w:szCs w:val="24"/>
        </w:rPr>
        <w:t>дения экономических интересов с</w:t>
      </w:r>
      <w:r w:rsidRPr="00F96FCE">
        <w:rPr>
          <w:rFonts w:ascii="Times New Roman" w:eastAsia="Times New Roman" w:hAnsi="Times New Roman" w:cs="Times New Roman"/>
          <w:color w:val="22272F"/>
          <w:sz w:val="24"/>
          <w:szCs w:val="24"/>
        </w:rPr>
        <w:t>обственника</w:t>
      </w:r>
      <w:r w:rsidRPr="004E5E5D">
        <w:rPr>
          <w:rFonts w:ascii="Times New Roman" w:eastAsia="Times New Roman" w:hAnsi="Times New Roman" w:cs="Times New Roman"/>
          <w:color w:val="22272F"/>
          <w:sz w:val="24"/>
          <w:szCs w:val="24"/>
        </w:rPr>
        <w:t xml:space="preserve"> имущества и является элементом охраны права частной собственности законом (часть 1 статьи 35 Конституции).</w:t>
      </w:r>
    </w:p>
    <w:p w14:paraId="361A68C0" w14:textId="25309A89"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rPr>
      </w:pPr>
      <w:r w:rsidRPr="004E5E5D">
        <w:rPr>
          <w:rFonts w:ascii="Times New Roman" w:eastAsia="Times New Roman" w:hAnsi="Times New Roman" w:cs="Times New Roman"/>
          <w:color w:val="22272F"/>
          <w:sz w:val="24"/>
          <w:szCs w:val="24"/>
        </w:rPr>
        <w:t>Такое правило действовал</w:t>
      </w:r>
      <w:r w:rsidR="00C84913">
        <w:rPr>
          <w:rFonts w:ascii="Times New Roman" w:eastAsia="Times New Roman" w:hAnsi="Times New Roman" w:cs="Times New Roman"/>
          <w:color w:val="22272F"/>
          <w:sz w:val="24"/>
          <w:szCs w:val="24"/>
          <w:lang w:val="ru-RU"/>
        </w:rPr>
        <w:t>о</w:t>
      </w:r>
      <w:r w:rsidRPr="004E5E5D">
        <w:rPr>
          <w:rFonts w:ascii="Times New Roman" w:eastAsia="Times New Roman" w:hAnsi="Times New Roman" w:cs="Times New Roman"/>
          <w:color w:val="22272F"/>
          <w:sz w:val="24"/>
          <w:szCs w:val="24"/>
        </w:rPr>
        <w:t xml:space="preserve"> и в правовой системе Советского союза. Согласно статье 14 Закона СССР от 9 октября 1990 года № 1708-1 </w:t>
      </w:r>
      <w:r w:rsidR="00592D45" w:rsidRPr="004E5E5D">
        <w:rPr>
          <w:rFonts w:ascii="Times New Roman" w:eastAsia="Times New Roman" w:hAnsi="Times New Roman" w:cs="Times New Roman"/>
          <w:color w:val="22272F"/>
          <w:sz w:val="24"/>
          <w:szCs w:val="24"/>
          <w:lang w:val="ru-RU"/>
        </w:rPr>
        <w:t>«</w:t>
      </w:r>
      <w:r w:rsidRPr="004E5E5D">
        <w:rPr>
          <w:rFonts w:ascii="Times New Roman" w:eastAsia="Times New Roman" w:hAnsi="Times New Roman" w:cs="Times New Roman"/>
          <w:color w:val="22272F"/>
          <w:sz w:val="24"/>
          <w:szCs w:val="24"/>
        </w:rPr>
        <w:t>Об общественных объединениях</w:t>
      </w:r>
      <w:r w:rsidR="00592D45" w:rsidRPr="004E5E5D">
        <w:rPr>
          <w:rFonts w:ascii="Times New Roman" w:eastAsia="Times New Roman" w:hAnsi="Times New Roman" w:cs="Times New Roman"/>
          <w:color w:val="22272F"/>
          <w:sz w:val="24"/>
          <w:szCs w:val="24"/>
          <w:lang w:val="ru-RU"/>
        </w:rPr>
        <w:t>»</w:t>
      </w:r>
      <w:r w:rsidRPr="004E5E5D">
        <w:rPr>
          <w:rFonts w:ascii="Times New Roman" w:eastAsia="Times New Roman" w:hAnsi="Times New Roman" w:cs="Times New Roman"/>
          <w:color w:val="22272F"/>
          <w:sz w:val="24"/>
          <w:szCs w:val="24"/>
        </w:rPr>
        <w:t xml:space="preserve"> ликвидация общественного объединения осуществлялась по решению съезда (</w:t>
      </w:r>
      <w:r w:rsidRPr="00F96FCE">
        <w:rPr>
          <w:rFonts w:ascii="Times New Roman" w:eastAsia="Times New Roman" w:hAnsi="Times New Roman" w:cs="Times New Roman"/>
          <w:color w:val="22272F"/>
          <w:sz w:val="24"/>
          <w:szCs w:val="24"/>
        </w:rPr>
        <w:t xml:space="preserve">конференции) или общего собрания по основаниям и в порядке, </w:t>
      </w:r>
      <w:proofErr w:type="spellStart"/>
      <w:r w:rsidRPr="00F96FCE">
        <w:rPr>
          <w:rFonts w:ascii="Times New Roman" w:eastAsia="Times New Roman" w:hAnsi="Times New Roman" w:cs="Times New Roman"/>
          <w:color w:val="22272F"/>
          <w:sz w:val="24"/>
          <w:szCs w:val="24"/>
        </w:rPr>
        <w:t>предусмотренн</w:t>
      </w:r>
      <w:proofErr w:type="spellEnd"/>
      <w:r w:rsidR="00592D45" w:rsidRPr="00F96FCE">
        <w:rPr>
          <w:rFonts w:ascii="Times New Roman" w:eastAsia="Times New Roman" w:hAnsi="Times New Roman" w:cs="Times New Roman"/>
          <w:color w:val="22272F"/>
          <w:sz w:val="24"/>
          <w:szCs w:val="24"/>
          <w:lang w:val="ru-RU"/>
        </w:rPr>
        <w:t>ы</w:t>
      </w:r>
      <w:r w:rsidRPr="00F96FCE">
        <w:rPr>
          <w:rFonts w:ascii="Times New Roman" w:eastAsia="Times New Roman" w:hAnsi="Times New Roman" w:cs="Times New Roman"/>
          <w:color w:val="22272F"/>
          <w:sz w:val="24"/>
          <w:szCs w:val="24"/>
        </w:rPr>
        <w:t xml:space="preserve">м </w:t>
      </w:r>
      <w:proofErr w:type="spellStart"/>
      <w:r w:rsidRPr="00F96FCE">
        <w:rPr>
          <w:rFonts w:ascii="Times New Roman" w:eastAsia="Times New Roman" w:hAnsi="Times New Roman" w:cs="Times New Roman"/>
          <w:color w:val="22272F"/>
          <w:sz w:val="24"/>
          <w:szCs w:val="24"/>
        </w:rPr>
        <w:t>стат</w:t>
      </w:r>
      <w:proofErr w:type="spellEnd"/>
      <w:r w:rsidR="00100D3A" w:rsidRPr="00F96FCE">
        <w:rPr>
          <w:rFonts w:ascii="Times New Roman" w:eastAsia="Times New Roman" w:hAnsi="Times New Roman" w:cs="Times New Roman"/>
          <w:color w:val="22272F"/>
          <w:sz w:val="24"/>
          <w:szCs w:val="24"/>
          <w:lang w:val="ru-RU"/>
        </w:rPr>
        <w:t>ь</w:t>
      </w:r>
      <w:proofErr w:type="spellStart"/>
      <w:r w:rsidRPr="00F96FCE">
        <w:rPr>
          <w:rFonts w:ascii="Times New Roman" w:eastAsia="Times New Roman" w:hAnsi="Times New Roman" w:cs="Times New Roman"/>
          <w:color w:val="22272F"/>
          <w:sz w:val="24"/>
          <w:szCs w:val="24"/>
        </w:rPr>
        <w:t>ёй</w:t>
      </w:r>
      <w:proofErr w:type="spellEnd"/>
      <w:r w:rsidRPr="00F96FCE">
        <w:rPr>
          <w:rFonts w:ascii="Times New Roman" w:eastAsia="Times New Roman" w:hAnsi="Times New Roman" w:cs="Times New Roman"/>
          <w:color w:val="22272F"/>
          <w:sz w:val="24"/>
          <w:szCs w:val="24"/>
        </w:rPr>
        <w:t xml:space="preserve"> 22 названного Закона, а имущество ликвидированного общественного объединения передавалось на цели, предусмотренные его уставом. При этом, анализируя </w:t>
      </w:r>
      <w:r w:rsidR="00592D45" w:rsidRPr="00F96FCE">
        <w:rPr>
          <w:rFonts w:ascii="Times New Roman" w:eastAsia="Times New Roman" w:hAnsi="Times New Roman" w:cs="Times New Roman"/>
          <w:color w:val="22272F"/>
          <w:sz w:val="24"/>
          <w:szCs w:val="24"/>
          <w:lang w:val="ru-RU"/>
        </w:rPr>
        <w:t>эту статью</w:t>
      </w:r>
      <w:r w:rsidR="00592D45" w:rsidRPr="004E5E5D">
        <w:rPr>
          <w:rFonts w:ascii="Times New Roman" w:eastAsia="Times New Roman" w:hAnsi="Times New Roman" w:cs="Times New Roman"/>
          <w:color w:val="22272F"/>
          <w:sz w:val="24"/>
          <w:szCs w:val="24"/>
          <w:lang w:val="ru-RU"/>
        </w:rPr>
        <w:t xml:space="preserve"> в </w:t>
      </w:r>
      <w:r w:rsidRPr="004E5E5D">
        <w:rPr>
          <w:rFonts w:ascii="Times New Roman" w:eastAsia="Times New Roman" w:hAnsi="Times New Roman" w:cs="Times New Roman"/>
          <w:color w:val="22272F"/>
          <w:sz w:val="24"/>
          <w:szCs w:val="24"/>
        </w:rPr>
        <w:t xml:space="preserve">совокупности </w:t>
      </w:r>
      <w:r w:rsidR="00592D45" w:rsidRPr="004E5E5D">
        <w:rPr>
          <w:rFonts w:ascii="Times New Roman" w:eastAsia="Times New Roman" w:hAnsi="Times New Roman" w:cs="Times New Roman"/>
          <w:color w:val="22272F"/>
          <w:sz w:val="24"/>
          <w:szCs w:val="24"/>
          <w:lang w:val="ru-RU"/>
        </w:rPr>
        <w:t xml:space="preserve">со </w:t>
      </w:r>
      <w:r w:rsidRPr="004E5E5D">
        <w:rPr>
          <w:rFonts w:ascii="Times New Roman" w:eastAsia="Times New Roman" w:hAnsi="Times New Roman" w:cs="Times New Roman"/>
          <w:color w:val="22272F"/>
          <w:sz w:val="24"/>
          <w:szCs w:val="24"/>
        </w:rPr>
        <w:t>ст. 17 Закона о собственности в РСФСР от 24.12.1990 № 443-1 имущество ликвидированной организации передавалось вышестоящей общественной организации, а при ее отсутствии - государственному органу.</w:t>
      </w:r>
    </w:p>
    <w:p w14:paraId="42EDF2F9" w14:textId="755118EC" w:rsidR="00411734"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rPr>
      </w:pPr>
      <w:r w:rsidRPr="004E5E5D">
        <w:rPr>
          <w:rFonts w:ascii="Times New Roman" w:eastAsia="Times New Roman" w:hAnsi="Times New Roman" w:cs="Times New Roman"/>
          <w:color w:val="22272F"/>
          <w:sz w:val="24"/>
          <w:szCs w:val="24"/>
        </w:rPr>
        <w:t xml:space="preserve">Однако в настоящем деле оспариваемые нормы в прочтении правоприменительных органов исходят из обязанности передать государству </w:t>
      </w:r>
      <w:r w:rsidRPr="004E5E5D">
        <w:rPr>
          <w:rFonts w:ascii="Times New Roman" w:eastAsia="Times New Roman" w:hAnsi="Times New Roman" w:cs="Times New Roman"/>
          <w:sz w:val="24"/>
          <w:szCs w:val="24"/>
        </w:rPr>
        <w:t>имущество ликвидированной организации, без возможности передать его иным НКО. Такое</w:t>
      </w:r>
      <w:r w:rsidR="00EE088D">
        <w:rPr>
          <w:rFonts w:ascii="Times New Roman" w:eastAsia="Times New Roman" w:hAnsi="Times New Roman" w:cs="Times New Roman"/>
          <w:sz w:val="24"/>
          <w:szCs w:val="24"/>
        </w:rPr>
        <w:t xml:space="preserve"> </w:t>
      </w:r>
      <w:r w:rsidR="00100D3A" w:rsidRPr="004E5E5D">
        <w:rPr>
          <w:rFonts w:ascii="Times New Roman" w:eastAsia="Times New Roman" w:hAnsi="Times New Roman" w:cs="Times New Roman"/>
          <w:sz w:val="24"/>
          <w:szCs w:val="24"/>
          <w:lang w:val="ru-RU"/>
        </w:rPr>
        <w:t>истолкование</w:t>
      </w:r>
      <w:r w:rsidRPr="004E5E5D">
        <w:rPr>
          <w:rFonts w:ascii="Times New Roman" w:eastAsia="Times New Roman" w:hAnsi="Times New Roman" w:cs="Times New Roman"/>
          <w:sz w:val="24"/>
          <w:szCs w:val="24"/>
        </w:rPr>
        <w:t xml:space="preserve"> нарушает часть 3 статьи</w:t>
      </w:r>
      <w:r w:rsidR="00EE088D">
        <w:rPr>
          <w:rFonts w:ascii="Times New Roman" w:eastAsia="Times New Roman" w:hAnsi="Times New Roman" w:cs="Times New Roman"/>
          <w:sz w:val="24"/>
          <w:szCs w:val="24"/>
        </w:rPr>
        <w:t xml:space="preserve"> </w:t>
      </w:r>
      <w:r w:rsidRPr="004E5E5D">
        <w:rPr>
          <w:rFonts w:ascii="Times New Roman" w:eastAsia="Times New Roman" w:hAnsi="Times New Roman" w:cs="Times New Roman"/>
          <w:sz w:val="24"/>
          <w:szCs w:val="24"/>
        </w:rPr>
        <w:t>55 Конституции, так как не является справедливым, не имеет под собой реальной социальной необходимости, не направлено на защиту чьих-либо прав, свобод, законных интересов и иных поименованных в Конституции ценностей.</w:t>
      </w:r>
    </w:p>
    <w:p w14:paraId="3D8F133F" w14:textId="0BC97763" w:rsidR="00411734" w:rsidRPr="00741658" w:rsidRDefault="00EE088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E23B18" w14:textId="0D9EA26B" w:rsidR="00411734" w:rsidRPr="00741658" w:rsidRDefault="00592D45" w:rsidP="00592D45">
      <w:pPr>
        <w:pStyle w:val="2"/>
      </w:pPr>
      <w:r>
        <w:rPr>
          <w:lang w:val="ru-RU"/>
        </w:rPr>
        <w:t xml:space="preserve">5. </w:t>
      </w:r>
      <w:r w:rsidR="00D37B7D" w:rsidRPr="00741658">
        <w:t>Оспариваемые положения законов по смыслу, придаваемому судебной практикой, представляют собой умаление права</w:t>
      </w:r>
    </w:p>
    <w:p w14:paraId="0221B433"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Согласно части 2 статьи 55 Конституции в Российской Федерации не должны издаваться законы, отменяющие или умаляющие права и свободы человека и гражданина.</w:t>
      </w:r>
    </w:p>
    <w:p w14:paraId="7F1326D6" w14:textId="6933EA4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 xml:space="preserve">Следовательно, созданная судами на основании толкования закона </w:t>
      </w:r>
      <w:r w:rsidR="006273DC" w:rsidRPr="004E5E5D">
        <w:rPr>
          <w:rFonts w:ascii="Times New Roman" w:eastAsia="Times New Roman" w:hAnsi="Times New Roman" w:cs="Times New Roman"/>
          <w:sz w:val="24"/>
          <w:szCs w:val="24"/>
        </w:rPr>
        <w:t>«</w:t>
      </w:r>
      <w:r w:rsidRPr="004E5E5D">
        <w:rPr>
          <w:rFonts w:ascii="Times New Roman" w:eastAsia="Times New Roman" w:hAnsi="Times New Roman" w:cs="Times New Roman"/>
          <w:sz w:val="24"/>
          <w:szCs w:val="24"/>
        </w:rPr>
        <w:t>Об НКО</w:t>
      </w:r>
      <w:r w:rsidR="006273DC" w:rsidRPr="004E5E5D">
        <w:rPr>
          <w:rFonts w:ascii="Times New Roman" w:eastAsia="Times New Roman" w:hAnsi="Times New Roman" w:cs="Times New Roman"/>
          <w:sz w:val="24"/>
          <w:szCs w:val="24"/>
        </w:rPr>
        <w:t>»</w:t>
      </w:r>
      <w:r w:rsidRPr="004E5E5D">
        <w:rPr>
          <w:rFonts w:ascii="Times New Roman" w:eastAsia="Times New Roman" w:hAnsi="Times New Roman" w:cs="Times New Roman"/>
          <w:sz w:val="24"/>
          <w:szCs w:val="24"/>
        </w:rPr>
        <w:t xml:space="preserve">, Закона </w:t>
      </w:r>
      <w:r w:rsidR="00C84913">
        <w:rPr>
          <w:rFonts w:ascii="Times New Roman" w:eastAsia="Times New Roman" w:hAnsi="Times New Roman" w:cs="Times New Roman"/>
          <w:sz w:val="24"/>
          <w:szCs w:val="24"/>
          <w:lang w:val="ru-RU"/>
        </w:rPr>
        <w:t>«</w:t>
      </w:r>
      <w:r w:rsidRPr="004E5E5D">
        <w:rPr>
          <w:rFonts w:ascii="Times New Roman" w:eastAsia="Times New Roman" w:hAnsi="Times New Roman" w:cs="Times New Roman"/>
          <w:sz w:val="24"/>
          <w:szCs w:val="24"/>
        </w:rPr>
        <w:t>Об общественных объединениях</w:t>
      </w:r>
      <w:r w:rsidR="00C84913">
        <w:rPr>
          <w:rFonts w:ascii="Times New Roman" w:eastAsia="Times New Roman" w:hAnsi="Times New Roman" w:cs="Times New Roman"/>
          <w:sz w:val="24"/>
          <w:szCs w:val="24"/>
          <w:lang w:val="ru-RU"/>
        </w:rPr>
        <w:t>»</w:t>
      </w:r>
      <w:r w:rsidRPr="004E5E5D">
        <w:rPr>
          <w:rFonts w:ascii="Times New Roman" w:eastAsia="Times New Roman" w:hAnsi="Times New Roman" w:cs="Times New Roman"/>
          <w:sz w:val="24"/>
          <w:szCs w:val="24"/>
        </w:rPr>
        <w:t>, Закона о благотворительности и Гражданского кодекса практика обращения в доход государства имущества, переданного по мнимой сделке, не может приводить к отрицанию или умалению общепризнанных прав и свобод.</w:t>
      </w:r>
    </w:p>
    <w:p w14:paraId="3E41D17F" w14:textId="77777777" w:rsidR="00F96FCE" w:rsidRPr="00F96FCE"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highlight w:val="white"/>
        </w:rPr>
        <w:t xml:space="preserve">В Постановлении от 17 апреля 2019 года № 18-П Конституционный </w:t>
      </w:r>
      <w:r w:rsidR="004E5E5D">
        <w:rPr>
          <w:rFonts w:ascii="Times New Roman" w:eastAsia="Times New Roman" w:hAnsi="Times New Roman" w:cs="Times New Roman"/>
          <w:sz w:val="24"/>
          <w:szCs w:val="24"/>
          <w:highlight w:val="white"/>
          <w:lang w:val="ru-RU"/>
        </w:rPr>
        <w:t>С</w:t>
      </w:r>
      <w:r w:rsidRPr="004E5E5D">
        <w:rPr>
          <w:rFonts w:ascii="Times New Roman" w:eastAsia="Times New Roman" w:hAnsi="Times New Roman" w:cs="Times New Roman"/>
          <w:sz w:val="24"/>
          <w:szCs w:val="24"/>
          <w:highlight w:val="white"/>
        </w:rPr>
        <w:t xml:space="preserve">уд сказал: </w:t>
      </w:r>
    </w:p>
    <w:p w14:paraId="6602AD94" w14:textId="0FAEC17F" w:rsidR="00411734" w:rsidRPr="004E5E5D" w:rsidRDefault="00D37B7D" w:rsidP="00F96FCE">
      <w:pPr>
        <w:pStyle w:val="ae"/>
        <w:spacing w:after="120" w:line="240" w:lineRule="auto"/>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i/>
          <w:sz w:val="24"/>
          <w:szCs w:val="24"/>
          <w:highlight w:val="white"/>
        </w:rPr>
        <w:t>«Опираясь на конституционные положения, ГК РФ устанавливает в качестве основных начал гражданского законодательства неприкосновенность собственности, равенство, автономию воли и имущественную самостоятельность участников гражданского оборота, беспрепятственное осуществление гражданских прав, обеспечение восстановления нарушенных прав, их судебную защиту (пункт 1 статьи 1). Эти фундаментальные начала, как они определены в Конституции и ГК РФ, лежат в основе любого законодательного регулирования в данной сфере, включая определение оснований и порядка возникновения, изменения и прекращения прав владения, пользования и распоряжения имуществом, а также определение объема их защиты и правомерных ограничений»</w:t>
      </w:r>
      <w:r w:rsidRPr="004E5E5D">
        <w:rPr>
          <w:rFonts w:ascii="Times New Roman" w:eastAsia="Times New Roman" w:hAnsi="Times New Roman" w:cs="Times New Roman"/>
          <w:sz w:val="24"/>
          <w:szCs w:val="24"/>
          <w:highlight w:val="white"/>
        </w:rPr>
        <w:t xml:space="preserve"> (Постановление от 17 апреля 2019 года № 18-П).</w:t>
      </w:r>
    </w:p>
    <w:p w14:paraId="5031BDE0" w14:textId="5374FE1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highlight w:val="white"/>
        </w:rPr>
      </w:pPr>
      <w:r w:rsidRPr="004E5E5D">
        <w:rPr>
          <w:rFonts w:ascii="Times New Roman" w:eastAsia="Times New Roman" w:hAnsi="Times New Roman" w:cs="Times New Roman"/>
          <w:sz w:val="24"/>
          <w:szCs w:val="24"/>
          <w:highlight w:val="white"/>
        </w:rPr>
        <w:lastRenderedPageBreak/>
        <w:t>Кроме того, в каждом конкретном случае</w:t>
      </w:r>
      <w:r w:rsidR="00100D3A" w:rsidRPr="004E5E5D">
        <w:rPr>
          <w:rFonts w:ascii="Times New Roman" w:eastAsia="Times New Roman" w:hAnsi="Times New Roman" w:cs="Times New Roman"/>
          <w:sz w:val="24"/>
          <w:szCs w:val="24"/>
          <w:highlight w:val="white"/>
          <w:lang w:val="ru-RU"/>
        </w:rPr>
        <w:t xml:space="preserve"> </w:t>
      </w:r>
      <w:r w:rsidR="00100D3A" w:rsidRPr="004E5E5D">
        <w:rPr>
          <w:rFonts w:ascii="Times New Roman" w:eastAsia="Times New Roman" w:hAnsi="Times New Roman" w:cs="Times New Roman"/>
          <w:sz w:val="24"/>
          <w:szCs w:val="24"/>
          <w:lang w:val="ru-RU"/>
        </w:rPr>
        <w:t>необходимо</w:t>
      </w:r>
      <w:r w:rsidRPr="004E5E5D">
        <w:rPr>
          <w:rFonts w:ascii="Times New Roman" w:eastAsia="Times New Roman" w:hAnsi="Times New Roman" w:cs="Times New Roman"/>
          <w:sz w:val="24"/>
          <w:szCs w:val="24"/>
        </w:rPr>
        <w:t xml:space="preserve"> реально обеспечивать эффективное восстановление нарушенных прав,</w:t>
      </w:r>
      <w:r w:rsidR="00EE088D">
        <w:rPr>
          <w:rFonts w:ascii="Times New Roman" w:eastAsia="Times New Roman" w:hAnsi="Times New Roman" w:cs="Times New Roman"/>
          <w:sz w:val="24"/>
          <w:szCs w:val="24"/>
        </w:rPr>
        <w:t xml:space="preserve"> </w:t>
      </w:r>
      <w:r w:rsidR="00100D3A" w:rsidRPr="004E5E5D">
        <w:rPr>
          <w:rFonts w:ascii="Times New Roman" w:eastAsia="Times New Roman" w:hAnsi="Times New Roman" w:cs="Times New Roman"/>
          <w:sz w:val="24"/>
          <w:szCs w:val="24"/>
          <w:lang w:val="ru-RU"/>
        </w:rPr>
        <w:t>соблюдая</w:t>
      </w:r>
      <w:r w:rsidRPr="004E5E5D">
        <w:rPr>
          <w:rFonts w:ascii="Times New Roman" w:eastAsia="Times New Roman" w:hAnsi="Times New Roman" w:cs="Times New Roman"/>
          <w:sz w:val="24"/>
          <w:szCs w:val="24"/>
        </w:rPr>
        <w:t xml:space="preserve"> баланс между частными и публичными интересами. Иное означало бы необоснованный </w:t>
      </w:r>
      <w:r w:rsidRPr="004E5E5D">
        <w:rPr>
          <w:rFonts w:ascii="Times New Roman" w:eastAsia="Times New Roman" w:hAnsi="Times New Roman" w:cs="Times New Roman"/>
          <w:sz w:val="24"/>
          <w:szCs w:val="24"/>
          <w:highlight w:val="white"/>
        </w:rPr>
        <w:t>отказ в судебной защите, что противоречит статье 46 Конституции (Постановления от 3 февраля 1998 года № 5-П, от 25 декабря 2001 года № 17-П, от 11 мая 2005 года № 5-П, от 19 июля 2011 года № 17-П).</w:t>
      </w:r>
    </w:p>
    <w:p w14:paraId="11E9ECF2"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highlight w:val="white"/>
        </w:rPr>
      </w:pPr>
      <w:r w:rsidRPr="004E5E5D">
        <w:rPr>
          <w:rFonts w:ascii="Times New Roman" w:eastAsia="Times New Roman" w:hAnsi="Times New Roman" w:cs="Times New Roman"/>
          <w:sz w:val="24"/>
          <w:szCs w:val="24"/>
          <w:highlight w:val="white"/>
        </w:rPr>
        <w:t xml:space="preserve">Следовательно, признание пожертвования общественной организации мнимой сделкой как сделки, </w:t>
      </w:r>
      <w:r w:rsidRPr="004E5E5D">
        <w:rPr>
          <w:rFonts w:ascii="Times New Roman" w:eastAsia="Times New Roman" w:hAnsi="Times New Roman" w:cs="Times New Roman"/>
          <w:sz w:val="24"/>
          <w:szCs w:val="24"/>
        </w:rPr>
        <w:t xml:space="preserve">препятствующей сохранению имущества в составе ликвидационной массы, не может порождать последствия, приводящие к тому, что имущество обращается в доход государства. Так как </w:t>
      </w:r>
      <w:proofErr w:type="spellStart"/>
      <w:r w:rsidRPr="004E5E5D">
        <w:rPr>
          <w:rFonts w:ascii="Times New Roman" w:eastAsia="Times New Roman" w:hAnsi="Times New Roman" w:cs="Times New Roman"/>
          <w:sz w:val="24"/>
          <w:szCs w:val="24"/>
        </w:rPr>
        <w:t>обращени</w:t>
      </w:r>
      <w:proofErr w:type="spellEnd"/>
      <w:r w:rsidR="00100D3A" w:rsidRPr="004E5E5D">
        <w:rPr>
          <w:rFonts w:ascii="Times New Roman" w:eastAsia="Times New Roman" w:hAnsi="Times New Roman" w:cs="Times New Roman"/>
          <w:sz w:val="24"/>
          <w:szCs w:val="24"/>
          <w:lang w:val="ru-RU"/>
        </w:rPr>
        <w:t>е</w:t>
      </w:r>
      <w:r w:rsidRPr="004E5E5D">
        <w:rPr>
          <w:rFonts w:ascii="Times New Roman" w:eastAsia="Times New Roman" w:hAnsi="Times New Roman" w:cs="Times New Roman"/>
          <w:sz w:val="24"/>
          <w:szCs w:val="24"/>
        </w:rPr>
        <w:t xml:space="preserve"> имущества в доход государства также исключает имущество из состава </w:t>
      </w:r>
      <w:r w:rsidRPr="004E5E5D">
        <w:rPr>
          <w:rFonts w:ascii="Times New Roman" w:eastAsia="Times New Roman" w:hAnsi="Times New Roman" w:cs="Times New Roman"/>
          <w:sz w:val="24"/>
          <w:szCs w:val="24"/>
          <w:highlight w:val="white"/>
        </w:rPr>
        <w:t>ликвидационной массы.</w:t>
      </w:r>
    </w:p>
    <w:p w14:paraId="335B409C" w14:textId="07AF8628" w:rsidR="00411734"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highlight w:val="white"/>
        </w:rPr>
      </w:pPr>
      <w:r w:rsidRPr="004E5E5D">
        <w:rPr>
          <w:rFonts w:ascii="Times New Roman" w:eastAsia="Times New Roman" w:hAnsi="Times New Roman" w:cs="Times New Roman"/>
          <w:sz w:val="24"/>
          <w:szCs w:val="24"/>
          <w:highlight w:val="white"/>
        </w:rPr>
        <w:t>Таким образом, сформированное судами толкование оспариваемых законоположений</w:t>
      </w:r>
      <w:r w:rsidR="00EE088D">
        <w:rPr>
          <w:rFonts w:ascii="Times New Roman" w:eastAsia="Times New Roman" w:hAnsi="Times New Roman" w:cs="Times New Roman"/>
          <w:sz w:val="24"/>
          <w:szCs w:val="24"/>
          <w:highlight w:val="white"/>
        </w:rPr>
        <w:t xml:space="preserve"> </w:t>
      </w:r>
      <w:r w:rsidR="00007973" w:rsidRPr="004E5E5D">
        <w:rPr>
          <w:rFonts w:ascii="Times New Roman" w:eastAsia="Times New Roman" w:hAnsi="Times New Roman" w:cs="Times New Roman"/>
          <w:sz w:val="24"/>
          <w:szCs w:val="24"/>
          <w:highlight w:val="white"/>
          <w:lang w:val="ru-RU"/>
        </w:rPr>
        <w:t xml:space="preserve">лишает </w:t>
      </w:r>
      <w:r w:rsidR="00592D45" w:rsidRPr="004E5E5D">
        <w:rPr>
          <w:rFonts w:ascii="Times New Roman" w:eastAsia="Times New Roman" w:hAnsi="Times New Roman" w:cs="Times New Roman"/>
          <w:sz w:val="24"/>
          <w:szCs w:val="24"/>
          <w:highlight w:val="white"/>
        </w:rPr>
        <w:t>ликвидированное</w:t>
      </w:r>
      <w:r w:rsidR="00007973" w:rsidRPr="004E5E5D">
        <w:rPr>
          <w:rFonts w:ascii="Times New Roman" w:eastAsia="Times New Roman" w:hAnsi="Times New Roman" w:cs="Times New Roman"/>
          <w:sz w:val="24"/>
          <w:szCs w:val="24"/>
          <w:highlight w:val="white"/>
          <w:lang w:val="ru-RU"/>
        </w:rPr>
        <w:t>е</w:t>
      </w:r>
      <w:r w:rsidR="00100D3A" w:rsidRPr="004E5E5D">
        <w:rPr>
          <w:rFonts w:ascii="Times New Roman" w:eastAsia="Times New Roman" w:hAnsi="Times New Roman" w:cs="Times New Roman"/>
          <w:sz w:val="24"/>
          <w:szCs w:val="24"/>
          <w:highlight w:val="white"/>
          <w:lang w:val="ru-RU"/>
        </w:rPr>
        <w:t xml:space="preserve"> объединени</w:t>
      </w:r>
      <w:r w:rsidR="00007973" w:rsidRPr="004E5E5D">
        <w:rPr>
          <w:rFonts w:ascii="Times New Roman" w:eastAsia="Times New Roman" w:hAnsi="Times New Roman" w:cs="Times New Roman"/>
          <w:sz w:val="24"/>
          <w:szCs w:val="24"/>
          <w:highlight w:val="white"/>
          <w:lang w:val="ru-RU"/>
        </w:rPr>
        <w:t>е</w:t>
      </w:r>
      <w:r w:rsidR="00100D3A" w:rsidRPr="004E5E5D">
        <w:rPr>
          <w:rFonts w:ascii="Times New Roman" w:eastAsia="Times New Roman" w:hAnsi="Times New Roman" w:cs="Times New Roman"/>
          <w:sz w:val="24"/>
          <w:szCs w:val="24"/>
          <w:highlight w:val="white"/>
          <w:lang w:val="ru-RU"/>
        </w:rPr>
        <w:t>-</w:t>
      </w:r>
      <w:r w:rsidR="00007973" w:rsidRPr="004E5E5D">
        <w:rPr>
          <w:rFonts w:ascii="Times New Roman" w:eastAsia="Times New Roman" w:hAnsi="Times New Roman" w:cs="Times New Roman"/>
          <w:sz w:val="24"/>
          <w:szCs w:val="24"/>
          <w:highlight w:val="white"/>
          <w:lang w:val="ru-RU"/>
        </w:rPr>
        <w:t>собственника имущества</w:t>
      </w:r>
      <w:r w:rsidRPr="004E5E5D">
        <w:rPr>
          <w:rFonts w:ascii="Times New Roman" w:eastAsia="Times New Roman" w:hAnsi="Times New Roman" w:cs="Times New Roman"/>
          <w:sz w:val="24"/>
          <w:szCs w:val="24"/>
          <w:highlight w:val="white"/>
        </w:rPr>
        <w:t xml:space="preserve"> </w:t>
      </w:r>
      <w:r w:rsidR="00592D45" w:rsidRPr="004E5E5D">
        <w:rPr>
          <w:rFonts w:ascii="Times New Roman" w:eastAsia="Times New Roman" w:hAnsi="Times New Roman" w:cs="Times New Roman"/>
          <w:sz w:val="24"/>
          <w:szCs w:val="24"/>
          <w:highlight w:val="white"/>
          <w:lang w:val="ru-RU"/>
        </w:rPr>
        <w:t xml:space="preserve">права </w:t>
      </w:r>
      <w:r w:rsidRPr="004E5E5D">
        <w:rPr>
          <w:rFonts w:ascii="Times New Roman" w:eastAsia="Times New Roman" w:hAnsi="Times New Roman" w:cs="Times New Roman"/>
          <w:sz w:val="24"/>
          <w:szCs w:val="24"/>
          <w:highlight w:val="white"/>
        </w:rPr>
        <w:t>на сохранение</w:t>
      </w:r>
      <w:r w:rsidR="00007973" w:rsidRPr="004E5E5D">
        <w:rPr>
          <w:rFonts w:ascii="Times New Roman" w:eastAsia="Times New Roman" w:hAnsi="Times New Roman" w:cs="Times New Roman"/>
          <w:sz w:val="24"/>
          <w:szCs w:val="24"/>
          <w:highlight w:val="white"/>
          <w:lang w:val="ru-RU"/>
        </w:rPr>
        <w:t xml:space="preserve"> его</w:t>
      </w:r>
      <w:r w:rsidRPr="004E5E5D">
        <w:rPr>
          <w:rFonts w:ascii="Times New Roman" w:eastAsia="Times New Roman" w:hAnsi="Times New Roman" w:cs="Times New Roman"/>
          <w:sz w:val="24"/>
          <w:szCs w:val="24"/>
          <w:highlight w:val="white"/>
        </w:rPr>
        <w:t xml:space="preserve"> в составе ликвидационной массы.</w:t>
      </w:r>
    </w:p>
    <w:p w14:paraId="4ECA6741" w14:textId="77777777" w:rsidR="00411734" w:rsidRPr="00741658" w:rsidRDefault="00D37B7D" w:rsidP="00F96FCE">
      <w:pPr>
        <w:spacing w:after="120" w:line="240" w:lineRule="auto"/>
        <w:jc w:val="both"/>
        <w:rPr>
          <w:rFonts w:ascii="Times New Roman" w:eastAsia="Times New Roman" w:hAnsi="Times New Roman" w:cs="Times New Roman"/>
          <w:b/>
          <w:sz w:val="24"/>
          <w:szCs w:val="24"/>
        </w:rPr>
      </w:pPr>
      <w:r w:rsidRPr="00741658">
        <w:rPr>
          <w:rFonts w:ascii="Times New Roman" w:eastAsia="Times New Roman" w:hAnsi="Times New Roman" w:cs="Times New Roman"/>
          <w:b/>
          <w:sz w:val="24"/>
          <w:szCs w:val="24"/>
        </w:rPr>
        <w:t xml:space="preserve"> </w:t>
      </w:r>
    </w:p>
    <w:p w14:paraId="45E80680" w14:textId="2C24D480" w:rsidR="00411734" w:rsidRPr="00741658" w:rsidRDefault="00592D45" w:rsidP="00592D45">
      <w:pPr>
        <w:pStyle w:val="2"/>
      </w:pPr>
      <w:r>
        <w:rPr>
          <w:lang w:val="ru-RU"/>
        </w:rPr>
        <w:t xml:space="preserve">6. </w:t>
      </w:r>
      <w:r w:rsidR="00D37B7D" w:rsidRPr="00741658">
        <w:t>Оспариваемые положения законов по смыслу, придаваемому судебной практикой, не обеспечивают свободу деятельности объединения граждан</w:t>
      </w:r>
    </w:p>
    <w:p w14:paraId="141B966C" w14:textId="77777777" w:rsidR="004E5E5D" w:rsidRPr="004E5E5D" w:rsidRDefault="000151D3"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lang w:val="ru-RU"/>
        </w:rPr>
        <w:t>Общественные</w:t>
      </w:r>
      <w:r w:rsidR="00592D45" w:rsidRPr="004E5E5D">
        <w:rPr>
          <w:rFonts w:ascii="Times New Roman" w:eastAsia="Times New Roman" w:hAnsi="Times New Roman" w:cs="Times New Roman"/>
          <w:sz w:val="24"/>
          <w:szCs w:val="24"/>
        </w:rPr>
        <w:t xml:space="preserve"> объединения свободны в определении целей, на которые они направляют своё имущество, в том числе в случае ликвидации</w:t>
      </w:r>
      <w:r w:rsidR="00592D45" w:rsidRPr="004E5E5D">
        <w:rPr>
          <w:rFonts w:ascii="Times New Roman" w:eastAsia="Times New Roman" w:hAnsi="Times New Roman" w:cs="Times New Roman"/>
          <w:sz w:val="24"/>
          <w:szCs w:val="24"/>
          <w:lang w:val="ru-RU"/>
        </w:rPr>
        <w:t>, что подтверждается, как текстом Конституции, так и практикой Конституционного суда. Во-первых, ч</w:t>
      </w:r>
      <w:proofErr w:type="spellStart"/>
      <w:r w:rsidR="00D37B7D" w:rsidRPr="004E5E5D">
        <w:rPr>
          <w:rFonts w:ascii="Times New Roman" w:eastAsia="Times New Roman" w:hAnsi="Times New Roman" w:cs="Times New Roman"/>
          <w:sz w:val="24"/>
          <w:szCs w:val="24"/>
        </w:rPr>
        <w:t>асть</w:t>
      </w:r>
      <w:proofErr w:type="spellEnd"/>
      <w:r w:rsidR="00D37B7D" w:rsidRPr="004E5E5D">
        <w:rPr>
          <w:rFonts w:ascii="Times New Roman" w:eastAsia="Times New Roman" w:hAnsi="Times New Roman" w:cs="Times New Roman"/>
          <w:sz w:val="24"/>
          <w:szCs w:val="24"/>
        </w:rPr>
        <w:t xml:space="preserve"> 1 статьи 30 Конституции гарантирует свободу деятельности общественных объединений</w:t>
      </w:r>
      <w:r w:rsidR="00592D45" w:rsidRPr="004E5E5D">
        <w:rPr>
          <w:rFonts w:ascii="Times New Roman" w:eastAsia="Times New Roman" w:hAnsi="Times New Roman" w:cs="Times New Roman"/>
          <w:sz w:val="24"/>
          <w:szCs w:val="24"/>
          <w:lang w:val="ru-RU"/>
        </w:rPr>
        <w:t>, ч</w:t>
      </w:r>
      <w:proofErr w:type="spellStart"/>
      <w:r w:rsidR="00D37B7D" w:rsidRPr="004E5E5D">
        <w:rPr>
          <w:rFonts w:ascii="Times New Roman" w:eastAsia="Times New Roman" w:hAnsi="Times New Roman" w:cs="Times New Roman"/>
          <w:sz w:val="24"/>
          <w:szCs w:val="24"/>
        </w:rPr>
        <w:t>асть</w:t>
      </w:r>
      <w:proofErr w:type="spellEnd"/>
      <w:r w:rsidR="00D37B7D" w:rsidRPr="004E5E5D">
        <w:rPr>
          <w:rFonts w:ascii="Times New Roman" w:eastAsia="Times New Roman" w:hAnsi="Times New Roman" w:cs="Times New Roman"/>
          <w:sz w:val="24"/>
          <w:szCs w:val="24"/>
        </w:rPr>
        <w:t xml:space="preserve"> 1 статьи 34 Конституции закрепляет право каждого на свободное использование имущества для не запрещенной законом экономической деятельности. В силу части 2 статьи 55 Конституции в Российской Федерации не должны издаваться законы, отменяющие или умаляющие права и свободы человека и гражданина.</w:t>
      </w:r>
    </w:p>
    <w:p w14:paraId="2B24FC2F" w14:textId="77777777" w:rsidR="004E5E5D" w:rsidRPr="004E5E5D" w:rsidRDefault="00592D45"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lang w:val="ru-RU"/>
        </w:rPr>
        <w:t>Во-вторых, с</w:t>
      </w:r>
      <w:proofErr w:type="spellStart"/>
      <w:r w:rsidR="00D37B7D" w:rsidRPr="004E5E5D">
        <w:rPr>
          <w:rFonts w:ascii="Times New Roman" w:eastAsia="Times New Roman" w:hAnsi="Times New Roman" w:cs="Times New Roman"/>
          <w:sz w:val="24"/>
          <w:szCs w:val="24"/>
        </w:rPr>
        <w:t>огласно</w:t>
      </w:r>
      <w:proofErr w:type="spellEnd"/>
      <w:r w:rsidR="00D37B7D" w:rsidRPr="004E5E5D">
        <w:rPr>
          <w:rFonts w:ascii="Times New Roman" w:eastAsia="Times New Roman" w:hAnsi="Times New Roman" w:cs="Times New Roman"/>
          <w:sz w:val="24"/>
          <w:szCs w:val="24"/>
        </w:rPr>
        <w:t xml:space="preserve"> правовой позиции, изложенной в Постановлении Конституционного Суда от 10 апреля 2014 года № 10-П право каждого на объединение, как следует из статьи 30 (часть 1) Конституции Российской Федерации во взаимосвязи с ее статьями 1 (часть 1), 2, 13, 17 (часть 1), 29 (части 1 и 3) и 32 (часть 1), относится к базовым ценностям общества и государства, основанным на принципах господства права и демократии, и включает право в условиях признаваемого идеологического и политического многообразия свободно создавать объединения.</w:t>
      </w:r>
      <w:r w:rsidRPr="004E5E5D">
        <w:rPr>
          <w:rFonts w:ascii="Times New Roman" w:eastAsia="Times New Roman" w:hAnsi="Times New Roman" w:cs="Times New Roman"/>
          <w:sz w:val="24"/>
          <w:szCs w:val="24"/>
          <w:lang w:val="ru-RU"/>
        </w:rPr>
        <w:t xml:space="preserve"> </w:t>
      </w:r>
      <w:r w:rsidR="00D37B7D" w:rsidRPr="004E5E5D">
        <w:rPr>
          <w:rFonts w:ascii="Times New Roman" w:eastAsia="Times New Roman" w:hAnsi="Times New Roman" w:cs="Times New Roman"/>
          <w:sz w:val="24"/>
          <w:szCs w:val="24"/>
        </w:rPr>
        <w:t>Традиционными формами реализации данного конституционного права являются создание и деятельность политических партий, религиозных объединений, профессиональных союзов, а также иных объединений, посредством которых граждане получают возможность на основе общих идей и взглядов совместными усилиями добиваться тех или иных социально-экономических, политических, культурных, научных, природоохранных и других целей.</w:t>
      </w:r>
      <w:r w:rsidRPr="004E5E5D">
        <w:rPr>
          <w:rFonts w:ascii="Times New Roman" w:eastAsia="Times New Roman" w:hAnsi="Times New Roman" w:cs="Times New Roman"/>
          <w:sz w:val="24"/>
          <w:szCs w:val="24"/>
          <w:lang w:val="ru-RU"/>
        </w:rPr>
        <w:t xml:space="preserve"> </w:t>
      </w:r>
    </w:p>
    <w:p w14:paraId="49A3F13C" w14:textId="3EE18382" w:rsidR="00411734" w:rsidRPr="00F96FCE"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Вмешательство государственных органов в определение целей передачи имущества</w:t>
      </w:r>
      <w:r w:rsidR="00C84913">
        <w:rPr>
          <w:rFonts w:ascii="Times New Roman" w:eastAsia="Times New Roman" w:hAnsi="Times New Roman" w:cs="Times New Roman"/>
          <w:sz w:val="24"/>
          <w:szCs w:val="24"/>
          <w:lang w:val="ru-RU"/>
        </w:rPr>
        <w:t xml:space="preserve"> в</w:t>
      </w:r>
      <w:r w:rsidRPr="004E5E5D">
        <w:rPr>
          <w:rFonts w:ascii="Times New Roman" w:eastAsia="Times New Roman" w:hAnsi="Times New Roman" w:cs="Times New Roman"/>
          <w:sz w:val="24"/>
          <w:szCs w:val="24"/>
        </w:rPr>
        <w:t xml:space="preserve"> отсутствие законодательных запретов на передачу имущества не соответствует Конституции. В деле заявителей суды истолковали положения статьи 582 Гражданского кодекса, статьи 1 ФЗ </w:t>
      </w:r>
      <w:r w:rsidR="006273DC" w:rsidRPr="004E5E5D">
        <w:rPr>
          <w:rFonts w:ascii="Times New Roman" w:eastAsia="Times New Roman" w:hAnsi="Times New Roman" w:cs="Times New Roman"/>
          <w:sz w:val="24"/>
          <w:szCs w:val="24"/>
        </w:rPr>
        <w:t>«</w:t>
      </w:r>
      <w:r w:rsidRPr="004E5E5D">
        <w:rPr>
          <w:rFonts w:ascii="Times New Roman" w:eastAsia="Times New Roman" w:hAnsi="Times New Roman" w:cs="Times New Roman"/>
          <w:sz w:val="24"/>
          <w:szCs w:val="24"/>
        </w:rPr>
        <w:t>О благотворительности</w:t>
      </w:r>
      <w:r w:rsidR="006273DC" w:rsidRPr="004E5E5D">
        <w:rPr>
          <w:rFonts w:ascii="Times New Roman" w:eastAsia="Times New Roman" w:hAnsi="Times New Roman" w:cs="Times New Roman"/>
          <w:sz w:val="24"/>
          <w:szCs w:val="24"/>
        </w:rPr>
        <w:t>»</w:t>
      </w:r>
      <w:r w:rsidRPr="004E5E5D">
        <w:rPr>
          <w:rFonts w:ascii="Times New Roman" w:eastAsia="Times New Roman" w:hAnsi="Times New Roman" w:cs="Times New Roman"/>
          <w:sz w:val="24"/>
          <w:szCs w:val="24"/>
        </w:rPr>
        <w:t xml:space="preserve"> как допускающие оценку целесообразности передачи имущества, что не соответствует конституционной свободе экономической деятельности объединения граждан.</w:t>
      </w:r>
    </w:p>
    <w:p w14:paraId="316A5E1E" w14:textId="1956A543" w:rsidR="00411734" w:rsidRPr="00592D45" w:rsidRDefault="00592D45" w:rsidP="00592D45">
      <w:pPr>
        <w:pStyle w:val="2"/>
      </w:pPr>
      <w:bookmarkStart w:id="18" w:name="_durzwkitg5fv" w:colFirst="0" w:colLast="0"/>
      <w:bookmarkEnd w:id="18"/>
      <w:r>
        <w:rPr>
          <w:lang w:val="ru-RU"/>
        </w:rPr>
        <w:lastRenderedPageBreak/>
        <w:t xml:space="preserve">7. </w:t>
      </w:r>
      <w:r w:rsidR="00D37B7D" w:rsidRPr="00592D45">
        <w:t>Вложенный судами смысл в положения статьи 1 ФЗ «О благотворительности» как ограничивающий размер благотворительного пожертвования нарушает свободу экономической деятельности</w:t>
      </w:r>
    </w:p>
    <w:p w14:paraId="64733F49" w14:textId="77777777" w:rsidR="004E5E5D" w:rsidRPr="004E5E5D" w:rsidRDefault="00D37B7D" w:rsidP="00F96FCE">
      <w:pPr>
        <w:pStyle w:val="2"/>
        <w:keepNext w:val="0"/>
        <w:keepLines w:val="0"/>
        <w:numPr>
          <w:ilvl w:val="0"/>
          <w:numId w:val="4"/>
        </w:numPr>
        <w:spacing w:before="0" w:line="240" w:lineRule="auto"/>
        <w:ind w:left="0" w:firstLine="0"/>
        <w:jc w:val="both"/>
        <w:rPr>
          <w:rFonts w:ascii="Times New Roman" w:eastAsia="Times New Roman" w:hAnsi="Times New Roman" w:cs="Times New Roman"/>
          <w:sz w:val="24"/>
          <w:szCs w:val="24"/>
        </w:rPr>
      </w:pPr>
      <w:bookmarkStart w:id="19" w:name="_1k4foqtcc1u7" w:colFirst="0" w:colLast="0"/>
      <w:bookmarkEnd w:id="19"/>
      <w:r w:rsidRPr="00741658">
        <w:rPr>
          <w:rFonts w:ascii="Times New Roman" w:eastAsia="Times New Roman" w:hAnsi="Times New Roman" w:cs="Times New Roman"/>
          <w:sz w:val="24"/>
          <w:szCs w:val="24"/>
        </w:rPr>
        <w:t>Суды истолковали статью 1 ФЗ «О благотворительности» так, будто она подразумевает предельный размер пожертвования и запрещает передавать на благотворительные цели дорогое имущество.</w:t>
      </w:r>
      <w:bookmarkStart w:id="20" w:name="_wy6g3s8tz57y" w:colFirst="0" w:colLast="0"/>
      <w:bookmarkEnd w:id="20"/>
    </w:p>
    <w:p w14:paraId="7958EB5D" w14:textId="46346E2B" w:rsidR="00411734" w:rsidRPr="004E5E5D" w:rsidRDefault="00D37B7D" w:rsidP="00F96FCE">
      <w:pPr>
        <w:pStyle w:val="2"/>
        <w:keepNext w:val="0"/>
        <w:keepLines w:val="0"/>
        <w:numPr>
          <w:ilvl w:val="0"/>
          <w:numId w:val="4"/>
        </w:numPr>
        <w:spacing w:before="0" w:line="240" w:lineRule="auto"/>
        <w:ind w:left="0" w:firstLine="0"/>
        <w:jc w:val="both"/>
        <w:rPr>
          <w:rFonts w:ascii="Times New Roman" w:eastAsia="Times New Roman" w:hAnsi="Times New Roman" w:cs="Times New Roman"/>
          <w:sz w:val="24"/>
          <w:szCs w:val="24"/>
        </w:rPr>
      </w:pPr>
      <w:r w:rsidRPr="004E5E5D">
        <w:rPr>
          <w:rFonts w:ascii="Times New Roman" w:eastAsia="Times New Roman" w:hAnsi="Times New Roman" w:cs="Times New Roman"/>
          <w:sz w:val="24"/>
          <w:szCs w:val="24"/>
        </w:rPr>
        <w:t xml:space="preserve">Так, суд </w:t>
      </w:r>
      <w:r w:rsidRPr="004E5E5D">
        <w:rPr>
          <w:rFonts w:ascii="Times New Roman" w:eastAsia="Times New Roman" w:hAnsi="Times New Roman" w:cs="Times New Roman"/>
          <w:color w:val="22272F"/>
          <w:sz w:val="24"/>
          <w:szCs w:val="24"/>
        </w:rPr>
        <w:t>апелляционной инстанции указал:</w:t>
      </w:r>
    </w:p>
    <w:p w14:paraId="634A4924" w14:textId="77777777" w:rsidR="00411734" w:rsidRPr="00741658" w:rsidRDefault="00D37B7D" w:rsidP="00F96FCE">
      <w:pPr>
        <w:spacing w:after="120" w:line="240" w:lineRule="auto"/>
        <w:ind w:left="720" w:right="526"/>
        <w:jc w:val="both"/>
        <w:rPr>
          <w:rFonts w:ascii="Times New Roman" w:eastAsia="Times New Roman" w:hAnsi="Times New Roman" w:cs="Times New Roman"/>
          <w:i/>
          <w:sz w:val="24"/>
          <w:szCs w:val="24"/>
        </w:rPr>
      </w:pPr>
      <w:r w:rsidRPr="00741658">
        <w:rPr>
          <w:rFonts w:ascii="Times New Roman" w:eastAsia="Times New Roman" w:hAnsi="Times New Roman" w:cs="Times New Roman"/>
          <w:i/>
          <w:color w:val="22272F"/>
          <w:sz w:val="24"/>
          <w:szCs w:val="24"/>
        </w:rPr>
        <w:t>«</w:t>
      </w:r>
      <w:r w:rsidRPr="00741658">
        <w:rPr>
          <w:rFonts w:ascii="Times New Roman" w:eastAsia="Times New Roman" w:hAnsi="Times New Roman" w:cs="Times New Roman"/>
          <w:i/>
          <w:sz w:val="24"/>
          <w:szCs w:val="24"/>
        </w:rPr>
        <w:t>Согласно ст. 1 Федерального закона от 11.08.1995 № 135-ФЗ "О благотворительной деятельности и добровольчестве (волонтерстве)"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14:paraId="33E4DBBF" w14:textId="77777777" w:rsidR="00411734" w:rsidRPr="00741658" w:rsidRDefault="00D37B7D" w:rsidP="00F96FCE">
      <w:pPr>
        <w:spacing w:after="120" w:line="240" w:lineRule="auto"/>
        <w:ind w:left="720" w:right="526"/>
        <w:jc w:val="both"/>
        <w:rPr>
          <w:rFonts w:ascii="Times New Roman" w:eastAsia="Times New Roman" w:hAnsi="Times New Roman" w:cs="Times New Roman"/>
          <w:i/>
          <w:sz w:val="24"/>
          <w:szCs w:val="24"/>
        </w:rPr>
      </w:pPr>
      <w:r w:rsidRPr="00741658">
        <w:rPr>
          <w:rFonts w:ascii="Times New Roman" w:eastAsia="Times New Roman" w:hAnsi="Times New Roman" w:cs="Times New Roman"/>
          <w:i/>
          <w:sz w:val="24"/>
          <w:szCs w:val="24"/>
        </w:rPr>
        <w:t>Таким образом, благотворительная деятельность преследует общественно-полезную цель и подразумевает поддержку благополучателя. Перечисление же денежной суммы в столь значительном размере, а также передача своего единственного здания благополучателю, выходит за рамки понятия, придаваемого статусу благотворительного пожертвования указанной нормой Закона. Совершение данных действий указывает на их направленность не на благотворительность, а на избежание обращения имущества, находящегося на балансе организации в доход государства, о чем верно указал суд первой инстанции, делая вывод об отсутствии признаков уставной деятельности организации при заключении указанных сделок».</w:t>
      </w:r>
    </w:p>
    <w:p w14:paraId="6E1BD270" w14:textId="77777777" w:rsidR="004E5E5D" w:rsidRPr="004E5E5D" w:rsidRDefault="00D37B7D" w:rsidP="00F96FCE">
      <w:pPr>
        <w:pStyle w:val="ae"/>
        <w:numPr>
          <w:ilvl w:val="0"/>
          <w:numId w:val="4"/>
        </w:numPr>
        <w:shd w:val="clear" w:color="auto" w:fill="FFFFFF"/>
        <w:spacing w:after="120" w:line="240" w:lineRule="auto"/>
        <w:ind w:left="0" w:firstLine="0"/>
        <w:contextualSpacing w:val="0"/>
        <w:jc w:val="both"/>
        <w:rPr>
          <w:rFonts w:ascii="Times New Roman" w:eastAsia="Times New Roman" w:hAnsi="Times New Roman" w:cs="Times New Roman"/>
          <w:i/>
          <w:color w:val="22272F"/>
          <w:sz w:val="24"/>
          <w:szCs w:val="24"/>
        </w:rPr>
      </w:pPr>
      <w:r w:rsidRPr="004E5E5D">
        <w:rPr>
          <w:rFonts w:ascii="Times New Roman" w:eastAsia="Times New Roman" w:hAnsi="Times New Roman" w:cs="Times New Roman"/>
          <w:color w:val="22272F"/>
          <w:sz w:val="24"/>
          <w:szCs w:val="24"/>
        </w:rPr>
        <w:t>Кассационная инстанция в обоснование отказа в удовлетворении кассационной жалобы заявителей также обратила внимание на стоимость переданных активов.</w:t>
      </w:r>
    </w:p>
    <w:p w14:paraId="37E3689E" w14:textId="72DB8A3E" w:rsidR="00411734" w:rsidRPr="004E5E5D" w:rsidRDefault="00D37B7D" w:rsidP="00F96FCE">
      <w:pPr>
        <w:pStyle w:val="ae"/>
        <w:numPr>
          <w:ilvl w:val="0"/>
          <w:numId w:val="4"/>
        </w:numPr>
        <w:shd w:val="clear" w:color="auto" w:fill="FFFFFF"/>
        <w:spacing w:after="120" w:line="240" w:lineRule="auto"/>
        <w:ind w:left="0" w:firstLine="0"/>
        <w:contextualSpacing w:val="0"/>
        <w:jc w:val="both"/>
        <w:rPr>
          <w:rFonts w:ascii="Times New Roman" w:eastAsia="Times New Roman" w:hAnsi="Times New Roman" w:cs="Times New Roman"/>
          <w:i/>
          <w:color w:val="22272F"/>
          <w:sz w:val="24"/>
          <w:szCs w:val="24"/>
        </w:rPr>
      </w:pPr>
      <w:r w:rsidRPr="004E5E5D">
        <w:rPr>
          <w:rFonts w:ascii="Times New Roman" w:eastAsia="Times New Roman" w:hAnsi="Times New Roman" w:cs="Times New Roman"/>
          <w:color w:val="22272F"/>
          <w:sz w:val="24"/>
          <w:szCs w:val="24"/>
        </w:rPr>
        <w:t xml:space="preserve">Таким образом сложившийся правоприменительный смысл статьи 1 ФЗ «Об благотворительной деятельности», направление на благотворительность значительных сумм и помещения выходит за рамки благотворительной деятельности. </w:t>
      </w:r>
      <w:r w:rsidR="00DA6ED0" w:rsidRPr="004E5E5D">
        <w:rPr>
          <w:rFonts w:ascii="Times New Roman" w:eastAsia="Times New Roman" w:hAnsi="Times New Roman" w:cs="Times New Roman"/>
          <w:color w:val="22272F"/>
          <w:sz w:val="24"/>
          <w:szCs w:val="24"/>
          <w:lang w:val="ru-RU"/>
        </w:rPr>
        <w:t>Введение через правоприменительную практику</w:t>
      </w:r>
      <w:r w:rsidRPr="004E5E5D">
        <w:rPr>
          <w:rFonts w:ascii="Times New Roman" w:eastAsia="Times New Roman" w:hAnsi="Times New Roman" w:cs="Times New Roman"/>
          <w:color w:val="22272F"/>
          <w:sz w:val="24"/>
          <w:szCs w:val="24"/>
        </w:rPr>
        <w:t xml:space="preserve"> таких искусственных</w:t>
      </w:r>
      <w:r w:rsidR="00EE088D">
        <w:rPr>
          <w:rFonts w:ascii="Times New Roman" w:eastAsia="Times New Roman" w:hAnsi="Times New Roman" w:cs="Times New Roman"/>
          <w:color w:val="22272F"/>
          <w:sz w:val="24"/>
          <w:szCs w:val="24"/>
        </w:rPr>
        <w:t xml:space="preserve"> </w:t>
      </w:r>
      <w:r w:rsidRPr="004E5E5D">
        <w:rPr>
          <w:rFonts w:ascii="Times New Roman" w:eastAsia="Times New Roman" w:hAnsi="Times New Roman" w:cs="Times New Roman"/>
          <w:color w:val="22272F"/>
          <w:sz w:val="24"/>
          <w:szCs w:val="24"/>
        </w:rPr>
        <w:t>ограничений противоречит гарантированному Конституцией праву свободно распоряжаться своим имуществом (ст. 34 Конституции).</w:t>
      </w:r>
    </w:p>
    <w:p w14:paraId="2A3147BF" w14:textId="77777777" w:rsidR="00411734" w:rsidRPr="00741658" w:rsidRDefault="00411734" w:rsidP="00F96FCE">
      <w:pPr>
        <w:spacing w:after="120" w:line="240" w:lineRule="auto"/>
        <w:jc w:val="both"/>
        <w:rPr>
          <w:rFonts w:ascii="Times New Roman" w:eastAsia="Times New Roman" w:hAnsi="Times New Roman" w:cs="Times New Roman"/>
          <w:sz w:val="24"/>
          <w:szCs w:val="24"/>
        </w:rPr>
      </w:pPr>
    </w:p>
    <w:p w14:paraId="3F9A35C4" w14:textId="58D41A76" w:rsidR="00411734" w:rsidRPr="00337628" w:rsidRDefault="00337628" w:rsidP="00337628">
      <w:pPr>
        <w:pStyle w:val="2"/>
      </w:pPr>
      <w:bookmarkStart w:id="21" w:name="_26qore6jpjc4" w:colFirst="0" w:colLast="0"/>
      <w:bookmarkEnd w:id="21"/>
      <w:r w:rsidRPr="00337628">
        <w:t xml:space="preserve">8. </w:t>
      </w:r>
      <w:r w:rsidR="00DA6ED0" w:rsidRPr="00337628">
        <w:t>Смысл, вкладываем</w:t>
      </w:r>
      <w:r w:rsidR="00D37B7D" w:rsidRPr="00337628">
        <w:t>ый судами в обжалуемые положения законов</w:t>
      </w:r>
      <w:r w:rsidR="00DA6ED0" w:rsidRPr="00337628">
        <w:t>,</w:t>
      </w:r>
      <w:r w:rsidR="00D37B7D" w:rsidRPr="00337628">
        <w:t xml:space="preserve"> нарушает требование к </w:t>
      </w:r>
      <w:r w:rsidR="00DA6ED0" w:rsidRPr="00337628">
        <w:t xml:space="preserve">нормативной </w:t>
      </w:r>
      <w:r w:rsidR="00D37B7D" w:rsidRPr="00337628">
        <w:t xml:space="preserve">форме ограничений прав и свобод, установленной частью 3 статьи 55 Конституции </w:t>
      </w:r>
    </w:p>
    <w:p w14:paraId="39FE5214" w14:textId="78EF5F37" w:rsidR="004E5E5D" w:rsidRPr="004E5E5D" w:rsidRDefault="000151D3"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highlight w:val="white"/>
          <w:lang w:val="ru-RU"/>
        </w:rPr>
      </w:pPr>
      <w:r w:rsidRPr="004E5E5D">
        <w:rPr>
          <w:rFonts w:ascii="Times New Roman" w:eastAsia="Times New Roman" w:hAnsi="Times New Roman" w:cs="Times New Roman"/>
          <w:color w:val="22272F"/>
          <w:sz w:val="24"/>
          <w:szCs w:val="24"/>
          <w:highlight w:val="white"/>
          <w:lang w:val="ru-RU"/>
        </w:rPr>
        <w:t>Заявители настаивают, что п</w:t>
      </w:r>
      <w:proofErr w:type="spellStart"/>
      <w:r w:rsidRPr="004E5E5D">
        <w:rPr>
          <w:rFonts w:ascii="Times New Roman" w:eastAsia="Times New Roman" w:hAnsi="Times New Roman" w:cs="Times New Roman"/>
          <w:color w:val="22272F"/>
          <w:sz w:val="24"/>
          <w:szCs w:val="24"/>
          <w:highlight w:val="white"/>
        </w:rPr>
        <w:t>раво</w:t>
      </w:r>
      <w:proofErr w:type="spellEnd"/>
      <w:r w:rsidRPr="004E5E5D">
        <w:rPr>
          <w:rFonts w:ascii="Times New Roman" w:eastAsia="Times New Roman" w:hAnsi="Times New Roman" w:cs="Times New Roman"/>
          <w:color w:val="22272F"/>
          <w:sz w:val="24"/>
          <w:szCs w:val="24"/>
          <w:highlight w:val="white"/>
        </w:rPr>
        <w:t xml:space="preserve"> Международного Мемориала передать имущество своему идейному соратнику – НИПЦ «Мемориал» – было ограничено </w:t>
      </w:r>
      <w:r w:rsidRPr="004E5E5D">
        <w:rPr>
          <w:rFonts w:ascii="Times New Roman" w:eastAsia="Times New Roman" w:hAnsi="Times New Roman" w:cs="Times New Roman"/>
          <w:color w:val="22272F"/>
          <w:sz w:val="24"/>
          <w:szCs w:val="24"/>
          <w:highlight w:val="white"/>
        </w:rPr>
        <w:lastRenderedPageBreak/>
        <w:t>созданным судами толкованием статьи 20 ФЗ «Об НКО» обязанности передать его государству.</w:t>
      </w:r>
      <w:r w:rsidR="00EE088D">
        <w:rPr>
          <w:rFonts w:ascii="Times New Roman" w:eastAsia="Times New Roman" w:hAnsi="Times New Roman" w:cs="Times New Roman"/>
          <w:color w:val="22272F"/>
          <w:sz w:val="24"/>
          <w:szCs w:val="24"/>
          <w:highlight w:val="white"/>
        </w:rPr>
        <w:t xml:space="preserve"> </w:t>
      </w:r>
    </w:p>
    <w:p w14:paraId="64EAE6AC"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highlight w:val="white"/>
          <w:lang w:val="ru-RU"/>
        </w:rPr>
      </w:pPr>
      <w:r w:rsidRPr="004E5E5D">
        <w:rPr>
          <w:rFonts w:ascii="Times New Roman" w:eastAsia="Times New Roman" w:hAnsi="Times New Roman" w:cs="Times New Roman"/>
          <w:color w:val="22272F"/>
          <w:sz w:val="24"/>
          <w:szCs w:val="24"/>
          <w:highlight w:val="white"/>
        </w:rPr>
        <w:t>В силу ч. 3 ст. 55 Конституции права и свободы человека и гражданина могут быть ограничены федеральным законом.</w:t>
      </w:r>
      <w:r w:rsidR="000151D3" w:rsidRPr="004E5E5D">
        <w:rPr>
          <w:rFonts w:ascii="Times New Roman" w:eastAsia="Times New Roman" w:hAnsi="Times New Roman" w:cs="Times New Roman"/>
          <w:color w:val="22272F"/>
          <w:sz w:val="24"/>
          <w:szCs w:val="24"/>
          <w:highlight w:val="white"/>
          <w:lang w:val="ru-RU"/>
        </w:rPr>
        <w:t xml:space="preserve"> </w:t>
      </w:r>
      <w:r w:rsidRPr="004E5E5D">
        <w:rPr>
          <w:rFonts w:ascii="Times New Roman" w:eastAsia="Times New Roman" w:hAnsi="Times New Roman" w:cs="Times New Roman"/>
          <w:color w:val="22272F"/>
          <w:sz w:val="24"/>
          <w:szCs w:val="24"/>
        </w:rPr>
        <w:t>Как уже было сказано, отношения, возникающие при распределении имущества ликвидированной организации, регулируют ст. 26 ФЗ «Об общественных объединениях» и ст. 20 ФЗ «Об НКО».</w:t>
      </w:r>
    </w:p>
    <w:p w14:paraId="3766E21B"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highlight w:val="white"/>
          <w:lang w:val="ru-RU"/>
        </w:rPr>
      </w:pPr>
      <w:r w:rsidRPr="004E5E5D">
        <w:rPr>
          <w:rFonts w:ascii="Times New Roman" w:eastAsia="Times New Roman" w:hAnsi="Times New Roman" w:cs="Times New Roman"/>
          <w:color w:val="22272F"/>
          <w:sz w:val="24"/>
          <w:szCs w:val="24"/>
        </w:rPr>
        <w:t>В силу ст. 26 ФЗ «Об общественных объединениях» имущество, оставшееся в результате ликвидации общественного объединения, после удовлетворения требований кредиторов направляется на цели, предусмотренные уставом общественного объединения, либо, если отсутствуют соответствующие разделы в уставе общественного объединения,- на цели, определяемые решением съезда (конференции) или общего собрания о ликвидации общественного объединения, а в спорных случаях - решением суда. Решение об использовании оставшегося имущества публикуется ликвидационной комиссией в печати. Ранее уже было обосновано, что в силу организационно-правовой формы Международного Мемориала и НИПЦ «Мемориал» (общественные объединения) распределение имущества при их ликвидации регулируется именно ст. 26 ФЗ «Об общественных объединениях».</w:t>
      </w:r>
    </w:p>
    <w:p w14:paraId="138FEB99" w14:textId="35164CB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highlight w:val="white"/>
          <w:lang w:val="ru-RU"/>
        </w:rPr>
      </w:pPr>
      <w:r w:rsidRPr="004E5E5D">
        <w:rPr>
          <w:rFonts w:ascii="Times New Roman" w:eastAsia="Times New Roman" w:hAnsi="Times New Roman" w:cs="Times New Roman"/>
          <w:color w:val="22272F"/>
          <w:sz w:val="24"/>
          <w:szCs w:val="24"/>
        </w:rPr>
        <w:t>Как видно из текста статьи, в ней не содержится упоминание о праве государства на имуществ</w:t>
      </w:r>
      <w:r w:rsidR="00DA6ED0" w:rsidRPr="004E5E5D">
        <w:rPr>
          <w:rFonts w:ascii="Times New Roman" w:eastAsia="Times New Roman" w:hAnsi="Times New Roman" w:cs="Times New Roman"/>
          <w:color w:val="22272F"/>
          <w:sz w:val="24"/>
          <w:szCs w:val="24"/>
          <w:lang w:val="ru-RU"/>
        </w:rPr>
        <w:t>о</w:t>
      </w:r>
      <w:r w:rsidRPr="004E5E5D">
        <w:rPr>
          <w:rFonts w:ascii="Times New Roman" w:eastAsia="Times New Roman" w:hAnsi="Times New Roman" w:cs="Times New Roman"/>
          <w:color w:val="22272F"/>
          <w:sz w:val="24"/>
          <w:szCs w:val="24"/>
        </w:rPr>
        <w:t>. При отсутствии права нет и корреспондирующей обязанности передать имущество государству.</w:t>
      </w:r>
    </w:p>
    <w:p w14:paraId="58EBBCFA" w14:textId="77777777" w:rsidR="004E5E5D"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highlight w:val="white"/>
          <w:lang w:val="ru-RU"/>
        </w:rPr>
      </w:pPr>
      <w:r w:rsidRPr="004E5E5D">
        <w:rPr>
          <w:rFonts w:ascii="Times New Roman" w:eastAsia="Times New Roman" w:hAnsi="Times New Roman" w:cs="Times New Roman"/>
          <w:color w:val="22272F"/>
          <w:sz w:val="24"/>
          <w:szCs w:val="24"/>
        </w:rPr>
        <w:t xml:space="preserve">Государство как получатель имущества ликвидированной организации прямо указано только в ст. 20 ФЗ «Об НКО» (в ст. 26 ФЗ «Об общественных объединениях» оно вообще не поименовано), но ему полагается имущество только в случае невозможности направить имущество на уставные или и благотворительные цели. В этом плане </w:t>
      </w:r>
      <w:r w:rsidRPr="004E5E5D">
        <w:rPr>
          <w:rFonts w:ascii="Times New Roman" w:eastAsia="Times New Roman" w:hAnsi="Times New Roman" w:cs="Times New Roman"/>
          <w:sz w:val="24"/>
          <w:szCs w:val="24"/>
        </w:rPr>
        <w:t xml:space="preserve">передача имущества при ликвидации организации государству — аналог распределению имущества умершего человека. </w:t>
      </w:r>
      <w:r w:rsidR="00A40BEC" w:rsidRPr="004E5E5D">
        <w:rPr>
          <w:rFonts w:ascii="Times New Roman" w:eastAsia="Times New Roman" w:hAnsi="Times New Roman" w:cs="Times New Roman"/>
          <w:sz w:val="24"/>
          <w:szCs w:val="24"/>
          <w:lang w:val="ru-RU"/>
        </w:rPr>
        <w:t>В</w:t>
      </w:r>
      <w:r w:rsidR="00DA6ED0" w:rsidRPr="004E5E5D">
        <w:rPr>
          <w:rFonts w:ascii="Times New Roman" w:eastAsia="Times New Roman" w:hAnsi="Times New Roman" w:cs="Times New Roman"/>
          <w:sz w:val="24"/>
          <w:szCs w:val="24"/>
          <w:lang w:val="ru-RU"/>
        </w:rPr>
        <w:t xml:space="preserve"> каждой из </w:t>
      </w:r>
      <w:r w:rsidR="00A40BEC" w:rsidRPr="004E5E5D">
        <w:rPr>
          <w:rFonts w:ascii="Times New Roman" w:eastAsia="Times New Roman" w:hAnsi="Times New Roman" w:cs="Times New Roman"/>
          <w:sz w:val="24"/>
          <w:szCs w:val="24"/>
          <w:lang w:val="ru-RU"/>
        </w:rPr>
        <w:t>этих ситуаций</w:t>
      </w:r>
      <w:r w:rsidRPr="004E5E5D">
        <w:rPr>
          <w:rFonts w:ascii="Times New Roman" w:eastAsia="Times New Roman" w:hAnsi="Times New Roman" w:cs="Times New Roman"/>
          <w:sz w:val="24"/>
          <w:szCs w:val="24"/>
        </w:rPr>
        <w:t xml:space="preserve"> есть определённый порядок получения имущества выгодоприобретателями. Передать по завещанию имущество любому лицу, как физическому, так и юридическому — абсолютно законное право любого человека. Если наследников нет или они отказались от наследства, имущество переходит в собственность государства. При этом никому и в голову не придёт оспаривать завещание умершего человека на том основании, что он злоупотребил своим правом, так как завещал квартиру в центре Москвы идейному соратнику, хотя мог никому не завещать, что привело бы к обращению имущества в пользу государства.</w:t>
      </w:r>
    </w:p>
    <w:p w14:paraId="7CD44E00" w14:textId="0772C492" w:rsidR="00411734" w:rsidRPr="004E5E5D" w:rsidRDefault="00D37B7D" w:rsidP="00F96FCE">
      <w:pPr>
        <w:pStyle w:val="ae"/>
        <w:numPr>
          <w:ilvl w:val="0"/>
          <w:numId w:val="4"/>
        </w:numPr>
        <w:spacing w:after="120" w:line="240" w:lineRule="auto"/>
        <w:ind w:left="0" w:firstLine="0"/>
        <w:contextualSpacing w:val="0"/>
        <w:jc w:val="both"/>
        <w:rPr>
          <w:rFonts w:ascii="Times New Roman" w:eastAsia="Times New Roman" w:hAnsi="Times New Roman" w:cs="Times New Roman"/>
          <w:color w:val="22272F"/>
          <w:sz w:val="24"/>
          <w:szCs w:val="24"/>
          <w:highlight w:val="white"/>
          <w:lang w:val="ru-RU"/>
        </w:rPr>
      </w:pPr>
      <w:r w:rsidRPr="004E5E5D">
        <w:rPr>
          <w:rFonts w:ascii="Times New Roman" w:eastAsia="Times New Roman" w:hAnsi="Times New Roman" w:cs="Times New Roman"/>
          <w:color w:val="22272F"/>
          <w:sz w:val="24"/>
          <w:szCs w:val="24"/>
        </w:rPr>
        <w:t>Таким образом, положения статьи 26 ФЗ «Об общественных объединениях» и статьи 20 ФЗ «Об НКО» в значении, придаваемом судебной практикой, ограничили право свободно распоряжаться имуществом и искусственно возложили обязанность передать государству имущество ликвидированной организации. Такое положение нарушает часть 3 статьи 55 Конституции.</w:t>
      </w:r>
    </w:p>
    <w:p w14:paraId="77C15DEB" w14:textId="77777777" w:rsidR="00411734" w:rsidRPr="00741658" w:rsidRDefault="00411734">
      <w:pPr>
        <w:pStyle w:val="1"/>
        <w:keepNext w:val="0"/>
        <w:keepLines w:val="0"/>
        <w:spacing w:before="0" w:line="240" w:lineRule="auto"/>
        <w:rPr>
          <w:rFonts w:ascii="Times New Roman" w:eastAsia="Times New Roman" w:hAnsi="Times New Roman" w:cs="Times New Roman"/>
          <w:b/>
          <w:sz w:val="24"/>
          <w:szCs w:val="24"/>
        </w:rPr>
      </w:pPr>
      <w:bookmarkStart w:id="22" w:name="_nzfo9gnpnd5" w:colFirst="0" w:colLast="0"/>
      <w:bookmarkEnd w:id="22"/>
    </w:p>
    <w:p w14:paraId="503CED64" w14:textId="2CF35291" w:rsidR="00411734" w:rsidRPr="00741658" w:rsidRDefault="00D37B7D">
      <w:pPr>
        <w:pStyle w:val="1"/>
        <w:keepNext w:val="0"/>
        <w:keepLines w:val="0"/>
        <w:spacing w:before="0" w:line="240" w:lineRule="auto"/>
        <w:rPr>
          <w:rFonts w:ascii="Times New Roman" w:eastAsia="Times New Roman" w:hAnsi="Times New Roman" w:cs="Times New Roman"/>
          <w:b/>
          <w:sz w:val="24"/>
          <w:szCs w:val="24"/>
        </w:rPr>
      </w:pPr>
      <w:bookmarkStart w:id="23" w:name="_giq638qs6qry" w:colFirst="0" w:colLast="0"/>
      <w:bookmarkEnd w:id="23"/>
      <w:r w:rsidRPr="00741658">
        <w:rPr>
          <w:rFonts w:ascii="Times New Roman" w:eastAsia="Times New Roman" w:hAnsi="Times New Roman" w:cs="Times New Roman"/>
          <w:b/>
          <w:sz w:val="24"/>
          <w:szCs w:val="24"/>
        </w:rPr>
        <w:t>V</w:t>
      </w:r>
      <w:r w:rsidR="00EE088D">
        <w:rPr>
          <w:rFonts w:ascii="Times New Roman" w:eastAsia="Times New Roman" w:hAnsi="Times New Roman" w:cs="Times New Roman"/>
          <w:b/>
          <w:sz w:val="24"/>
          <w:szCs w:val="24"/>
          <w:lang w:val="en-US"/>
        </w:rPr>
        <w:t>I</w:t>
      </w:r>
      <w:r w:rsidRPr="00741658">
        <w:rPr>
          <w:rFonts w:ascii="Times New Roman" w:eastAsia="Times New Roman" w:hAnsi="Times New Roman" w:cs="Times New Roman"/>
          <w:b/>
          <w:sz w:val="24"/>
          <w:szCs w:val="24"/>
        </w:rPr>
        <w:t>. Требование, обращённое к Конституционному Суду Российской Федерации</w:t>
      </w:r>
    </w:p>
    <w:p w14:paraId="4C6BFA42" w14:textId="77777777" w:rsidR="00411734" w:rsidRPr="00741658" w:rsidRDefault="00D37B7D">
      <w:pPr>
        <w:spacing w:after="120"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 xml:space="preserve">На основании изложенного, руководствуясь частью 4 статьи 125 Конституции, пунктом 3 части 1 статьи 3, статьями 36–39, 96 и 97 Закона о Конституционном суде Российской Федерации, </w:t>
      </w:r>
    </w:p>
    <w:p w14:paraId="656C8327" w14:textId="77777777" w:rsidR="00411734" w:rsidRPr="00741658" w:rsidRDefault="00D37B7D" w:rsidP="006273DC">
      <w:pPr>
        <w:spacing w:line="240" w:lineRule="auto"/>
        <w:ind w:firstLine="567"/>
        <w:jc w:val="center"/>
        <w:rPr>
          <w:rFonts w:ascii="Times New Roman" w:eastAsia="Times New Roman" w:hAnsi="Times New Roman" w:cs="Times New Roman"/>
          <w:b/>
          <w:sz w:val="24"/>
          <w:szCs w:val="24"/>
        </w:rPr>
      </w:pPr>
      <w:r w:rsidRPr="00741658">
        <w:rPr>
          <w:rFonts w:ascii="Times New Roman" w:eastAsia="Times New Roman" w:hAnsi="Times New Roman" w:cs="Times New Roman"/>
          <w:b/>
          <w:sz w:val="24"/>
          <w:szCs w:val="24"/>
        </w:rPr>
        <w:t>прошу Конституционный Суд Российской Федерации:</w:t>
      </w:r>
    </w:p>
    <w:p w14:paraId="0EF04C75" w14:textId="4801E066" w:rsidR="00411734" w:rsidRPr="00741658" w:rsidRDefault="00D37B7D" w:rsidP="006273DC">
      <w:pPr>
        <w:spacing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lastRenderedPageBreak/>
        <w:t>1.</w:t>
      </w:r>
      <w:r w:rsidR="00EE088D">
        <w:rPr>
          <w:rFonts w:ascii="Times New Roman" w:eastAsia="Times New Roman" w:hAnsi="Times New Roman" w:cs="Times New Roman"/>
          <w:b/>
          <w:sz w:val="24"/>
          <w:szCs w:val="24"/>
        </w:rPr>
        <w:t xml:space="preserve"> </w:t>
      </w:r>
      <w:r w:rsidRPr="00741658">
        <w:rPr>
          <w:rFonts w:ascii="Times New Roman" w:eastAsia="Times New Roman" w:hAnsi="Times New Roman" w:cs="Times New Roman"/>
          <w:sz w:val="24"/>
          <w:szCs w:val="24"/>
        </w:rPr>
        <w:t>Признать положения части 2 статьи 26 Федерального закона «Об общественных объединениях», части 1 статьи 20 Федерального закона «О некоммерческих организациях», статьи 1 Федерального закона «О благотворительной деятельности» и статьи 582 Гражданского кодекса Российской Федерации по смыслу, придаваемому правоприменительной практикой, не соответствующими Конституции Российской Федерации её статьям 1, 2, 34 (часть 1), 35 (части 1-3), 55 (части 2, 3) в той мере, в которой они позволяют обращать в доход государства имущество, которое было направлено общественным объединением, ликвидированным на основании решения суда, на цели, предусмотренные уставом общественного объединения.</w:t>
      </w:r>
    </w:p>
    <w:p w14:paraId="33B1DD73" w14:textId="6ECB58E0" w:rsidR="00411734" w:rsidRPr="000151D3" w:rsidRDefault="00D37B7D" w:rsidP="006273DC">
      <w:pPr>
        <w:spacing w:line="240" w:lineRule="auto"/>
        <w:ind w:firstLine="566"/>
        <w:jc w:val="both"/>
        <w:rPr>
          <w:rFonts w:ascii="Times New Roman" w:eastAsia="Times New Roman" w:hAnsi="Times New Roman" w:cs="Times New Roman"/>
          <w:sz w:val="24"/>
          <w:szCs w:val="24"/>
        </w:rPr>
      </w:pPr>
      <w:r w:rsidRPr="00741658">
        <w:rPr>
          <w:rFonts w:ascii="Times New Roman" w:eastAsia="Times New Roman" w:hAnsi="Times New Roman" w:cs="Times New Roman"/>
          <w:sz w:val="24"/>
          <w:szCs w:val="24"/>
        </w:rPr>
        <w:t xml:space="preserve">2. Предусмотреть, что принятое </w:t>
      </w:r>
      <w:r w:rsidRPr="000151D3">
        <w:rPr>
          <w:rFonts w:ascii="Times New Roman" w:eastAsia="Times New Roman" w:hAnsi="Times New Roman" w:cs="Times New Roman"/>
          <w:sz w:val="24"/>
          <w:szCs w:val="24"/>
        </w:rPr>
        <w:t>по настоящей жалобе решение будет основанием для пересмотра судебных актов по делу заявителей, а также по</w:t>
      </w:r>
      <w:r w:rsidR="00EE088D">
        <w:rPr>
          <w:rFonts w:ascii="Times New Roman" w:eastAsia="Times New Roman" w:hAnsi="Times New Roman" w:cs="Times New Roman"/>
          <w:sz w:val="24"/>
          <w:szCs w:val="24"/>
        </w:rPr>
        <w:t xml:space="preserve"> </w:t>
      </w:r>
      <w:r w:rsidR="00A40BEC" w:rsidRPr="000151D3">
        <w:rPr>
          <w:rFonts w:ascii="Times New Roman" w:eastAsia="Times New Roman" w:hAnsi="Times New Roman" w:cs="Times New Roman"/>
          <w:sz w:val="24"/>
          <w:szCs w:val="24"/>
          <w:lang w:val="ru-RU"/>
        </w:rPr>
        <w:t>другим</w:t>
      </w:r>
      <w:r w:rsidR="00EE088D">
        <w:rPr>
          <w:rFonts w:ascii="Times New Roman" w:eastAsia="Times New Roman" w:hAnsi="Times New Roman" w:cs="Times New Roman"/>
          <w:sz w:val="24"/>
          <w:szCs w:val="24"/>
          <w:lang w:val="ru-RU"/>
        </w:rPr>
        <w:t xml:space="preserve"> </w:t>
      </w:r>
      <w:r w:rsidRPr="000151D3">
        <w:rPr>
          <w:rFonts w:ascii="Times New Roman" w:eastAsia="Times New Roman" w:hAnsi="Times New Roman" w:cs="Times New Roman"/>
          <w:sz w:val="24"/>
          <w:szCs w:val="24"/>
        </w:rPr>
        <w:t>делам</w:t>
      </w:r>
      <w:r w:rsidR="00A40BEC" w:rsidRPr="000151D3">
        <w:rPr>
          <w:rFonts w:ascii="Times New Roman" w:eastAsia="Times New Roman" w:hAnsi="Times New Roman" w:cs="Times New Roman"/>
          <w:sz w:val="24"/>
          <w:szCs w:val="24"/>
          <w:lang w:val="ru-RU"/>
        </w:rPr>
        <w:t>, где оспариваемые законоположения применялись судами в аналогичном, ограничивающем</w:t>
      </w:r>
      <w:r w:rsidR="00EE088D">
        <w:rPr>
          <w:rFonts w:ascii="Times New Roman" w:eastAsia="Times New Roman" w:hAnsi="Times New Roman" w:cs="Times New Roman"/>
          <w:sz w:val="24"/>
          <w:szCs w:val="24"/>
          <w:lang w:val="ru-RU"/>
        </w:rPr>
        <w:t xml:space="preserve"> </w:t>
      </w:r>
      <w:r w:rsidR="00A40BEC" w:rsidRPr="000151D3">
        <w:rPr>
          <w:rFonts w:ascii="Times New Roman" w:eastAsia="Times New Roman" w:hAnsi="Times New Roman" w:cs="Times New Roman"/>
          <w:sz w:val="24"/>
          <w:szCs w:val="24"/>
          <w:lang w:val="ru-RU"/>
        </w:rPr>
        <w:t>конституционные права</w:t>
      </w:r>
      <w:r w:rsidR="00EE088D">
        <w:rPr>
          <w:rFonts w:ascii="Times New Roman" w:eastAsia="Times New Roman" w:hAnsi="Times New Roman" w:cs="Times New Roman"/>
          <w:sz w:val="24"/>
          <w:szCs w:val="24"/>
          <w:lang w:val="ru-RU"/>
        </w:rPr>
        <w:t xml:space="preserve"> </w:t>
      </w:r>
      <w:r w:rsidR="00A40BEC" w:rsidRPr="000151D3">
        <w:rPr>
          <w:rFonts w:ascii="Times New Roman" w:eastAsia="Times New Roman" w:hAnsi="Times New Roman" w:cs="Times New Roman"/>
          <w:sz w:val="24"/>
          <w:szCs w:val="24"/>
          <w:lang w:val="ru-RU"/>
        </w:rPr>
        <w:t>граждан и их объединений толковании</w:t>
      </w:r>
      <w:r w:rsidRPr="000151D3">
        <w:rPr>
          <w:rFonts w:ascii="Times New Roman" w:eastAsia="Times New Roman" w:hAnsi="Times New Roman" w:cs="Times New Roman"/>
          <w:sz w:val="24"/>
          <w:szCs w:val="24"/>
        </w:rPr>
        <w:t>.</w:t>
      </w:r>
    </w:p>
    <w:p w14:paraId="4989606A" w14:textId="77777777" w:rsidR="00411734" w:rsidRPr="000151D3" w:rsidRDefault="00D37B7D" w:rsidP="006273DC">
      <w:pPr>
        <w:spacing w:line="240" w:lineRule="auto"/>
        <w:ind w:firstLine="566"/>
        <w:jc w:val="both"/>
        <w:rPr>
          <w:rFonts w:ascii="Times New Roman" w:eastAsia="Times New Roman" w:hAnsi="Times New Roman" w:cs="Times New Roman"/>
          <w:sz w:val="24"/>
          <w:szCs w:val="24"/>
        </w:rPr>
      </w:pPr>
      <w:r w:rsidRPr="000151D3">
        <w:rPr>
          <w:rFonts w:ascii="Times New Roman" w:eastAsia="Times New Roman" w:hAnsi="Times New Roman" w:cs="Times New Roman"/>
          <w:sz w:val="24"/>
          <w:szCs w:val="24"/>
        </w:rPr>
        <w:t>3. В случае невозможности пересмотра дела указать на необходимость применения к заявителям компенсаторных механизмов, согласно статье 100 Федерального конституционного закона «О Конституционном Суде Российской Федерации», а также статье 53 Конституции Российской Федерации, гарантирующей каждому право на возмещение государством вреда, причинённого незаконными действиями (или бездействием) органов государственной власти или их должностных лиц.</w:t>
      </w:r>
    </w:p>
    <w:p w14:paraId="5B93DA62" w14:textId="000C0470" w:rsidR="006273DC" w:rsidRPr="00D2437A" w:rsidRDefault="00D37B7D" w:rsidP="00D2437A">
      <w:pPr>
        <w:spacing w:line="240" w:lineRule="auto"/>
        <w:ind w:firstLine="566"/>
        <w:jc w:val="both"/>
        <w:rPr>
          <w:rFonts w:ascii="Times New Roman" w:eastAsia="Times New Roman" w:hAnsi="Times New Roman" w:cs="Times New Roman"/>
          <w:sz w:val="24"/>
          <w:szCs w:val="24"/>
          <w:lang w:val="ru-RU"/>
        </w:rPr>
      </w:pPr>
      <w:r w:rsidRPr="000151D3">
        <w:rPr>
          <w:rFonts w:ascii="Times New Roman" w:eastAsia="Times New Roman" w:hAnsi="Times New Roman" w:cs="Times New Roman"/>
          <w:sz w:val="24"/>
          <w:szCs w:val="24"/>
        </w:rPr>
        <w:t>4. Исходя из полномочий, установленных Федеральным конституционным законом «О Конституционном Суде Российской Федерации»,</w:t>
      </w:r>
      <w:r w:rsidR="00F306F1" w:rsidRPr="000151D3">
        <w:rPr>
          <w:rFonts w:ascii="Times New Roman" w:eastAsia="Times New Roman" w:hAnsi="Times New Roman" w:cs="Times New Roman"/>
          <w:sz w:val="24"/>
          <w:szCs w:val="24"/>
          <w:lang w:val="ru-RU"/>
        </w:rPr>
        <w:t xml:space="preserve"> обратить внимание </w:t>
      </w:r>
      <w:r w:rsidRPr="000151D3">
        <w:rPr>
          <w:rFonts w:ascii="Times New Roman" w:eastAsia="Times New Roman" w:hAnsi="Times New Roman" w:cs="Times New Roman"/>
          <w:sz w:val="24"/>
          <w:szCs w:val="24"/>
        </w:rPr>
        <w:t>федерального законодателя</w:t>
      </w:r>
      <w:r w:rsidR="00F306F1" w:rsidRPr="000151D3">
        <w:rPr>
          <w:rFonts w:ascii="Times New Roman" w:eastAsia="Times New Roman" w:hAnsi="Times New Roman" w:cs="Times New Roman"/>
          <w:sz w:val="24"/>
          <w:szCs w:val="24"/>
          <w:lang w:val="ru-RU"/>
        </w:rPr>
        <w:t xml:space="preserve"> на возможные</w:t>
      </w:r>
      <w:r w:rsidR="00EE088D">
        <w:rPr>
          <w:rFonts w:ascii="Times New Roman" w:eastAsia="Times New Roman" w:hAnsi="Times New Roman" w:cs="Times New Roman"/>
          <w:sz w:val="24"/>
          <w:szCs w:val="24"/>
          <w:lang w:val="ru-RU"/>
        </w:rPr>
        <w:t xml:space="preserve"> </w:t>
      </w:r>
      <w:r w:rsidRPr="000151D3">
        <w:rPr>
          <w:rFonts w:ascii="Times New Roman" w:eastAsia="Times New Roman" w:hAnsi="Times New Roman" w:cs="Times New Roman"/>
          <w:sz w:val="24"/>
          <w:szCs w:val="24"/>
        </w:rPr>
        <w:t>меры</w:t>
      </w:r>
      <w:r w:rsidR="00EE088D">
        <w:rPr>
          <w:rFonts w:ascii="Times New Roman" w:eastAsia="Times New Roman" w:hAnsi="Times New Roman" w:cs="Times New Roman"/>
          <w:sz w:val="24"/>
          <w:szCs w:val="24"/>
        </w:rPr>
        <w:t xml:space="preserve"> </w:t>
      </w:r>
      <w:r w:rsidRPr="000151D3">
        <w:rPr>
          <w:rFonts w:ascii="Times New Roman" w:eastAsia="Times New Roman" w:hAnsi="Times New Roman" w:cs="Times New Roman"/>
          <w:sz w:val="24"/>
          <w:szCs w:val="24"/>
        </w:rPr>
        <w:t xml:space="preserve">по приведению положений части 2 статьи 26 Федерального закона «Об общественных объединениях», части 1 статьи 20 Федерального закона «О некоммерческих организациях», статьи 1 Федерального закона «О благотворительной деятельности» и статьи 582 Гражданского кодекса Российской Федерации в соответствие с правовой позицией Конституционного Суда, </w:t>
      </w:r>
      <w:r w:rsidR="002D0D30" w:rsidRPr="000151D3">
        <w:rPr>
          <w:rFonts w:ascii="Times New Roman" w:eastAsia="Times New Roman" w:hAnsi="Times New Roman" w:cs="Times New Roman"/>
          <w:sz w:val="24"/>
          <w:szCs w:val="24"/>
        </w:rPr>
        <w:t>как</w:t>
      </w:r>
      <w:r w:rsidR="002D0D30" w:rsidRPr="000151D3">
        <w:rPr>
          <w:rFonts w:ascii="Times New Roman" w:eastAsia="Times New Roman" w:hAnsi="Times New Roman" w:cs="Times New Roman"/>
          <w:sz w:val="24"/>
          <w:szCs w:val="24"/>
          <w:lang w:val="ru-RU"/>
        </w:rPr>
        <w:t xml:space="preserve"> </w:t>
      </w:r>
      <w:r w:rsidRPr="000151D3">
        <w:rPr>
          <w:rFonts w:ascii="Times New Roman" w:eastAsia="Times New Roman" w:hAnsi="Times New Roman" w:cs="Times New Roman"/>
          <w:sz w:val="24"/>
          <w:szCs w:val="24"/>
        </w:rPr>
        <w:t xml:space="preserve">это </w:t>
      </w:r>
      <w:r w:rsidR="00F306F1" w:rsidRPr="000151D3">
        <w:rPr>
          <w:rFonts w:ascii="Times New Roman" w:eastAsia="Times New Roman" w:hAnsi="Times New Roman" w:cs="Times New Roman"/>
          <w:sz w:val="24"/>
          <w:szCs w:val="24"/>
          <w:lang w:val="ru-RU"/>
        </w:rPr>
        <w:t>рекомендовано</w:t>
      </w:r>
      <w:r w:rsidR="00EE088D">
        <w:rPr>
          <w:rFonts w:ascii="Times New Roman" w:eastAsia="Times New Roman" w:hAnsi="Times New Roman" w:cs="Times New Roman"/>
          <w:sz w:val="24"/>
          <w:szCs w:val="24"/>
          <w:lang w:val="ru-RU"/>
        </w:rPr>
        <w:t xml:space="preserve"> </w:t>
      </w:r>
      <w:r w:rsidR="002D0D30" w:rsidRPr="000151D3">
        <w:rPr>
          <w:rFonts w:ascii="Times New Roman" w:eastAsia="Times New Roman" w:hAnsi="Times New Roman" w:cs="Times New Roman"/>
          <w:sz w:val="24"/>
          <w:szCs w:val="24"/>
          <w:lang w:val="ru-RU"/>
        </w:rPr>
        <w:t>им</w:t>
      </w:r>
      <w:r w:rsidRPr="000151D3">
        <w:rPr>
          <w:rFonts w:ascii="Times New Roman" w:eastAsia="Times New Roman" w:hAnsi="Times New Roman" w:cs="Times New Roman"/>
          <w:sz w:val="24"/>
          <w:szCs w:val="24"/>
        </w:rPr>
        <w:t xml:space="preserve"> в Постановлениях Конституционного Суда от 11.04.2024 года № 17-П, от 19.03.2024 года № 11-П, от 14.02.2024 года № 6-П, от 25.01.2024 года № 3-П, от 19.12.2023 года № 59-П, от 17.05.2022 года № 19-П, от 28.01.2020 года № 5-П, от 18.03.2014 года № 5-П и других 300 постановлениях, начиная с Постановления Конституционного Суда от 14.07.1997 года № 12-П.</w:t>
      </w:r>
    </w:p>
    <w:sectPr w:rsidR="006273DC" w:rsidRPr="00D2437A">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E5159" w14:textId="77777777" w:rsidR="00974F28" w:rsidRDefault="00974F28">
      <w:pPr>
        <w:spacing w:line="240" w:lineRule="auto"/>
      </w:pPr>
      <w:r>
        <w:separator/>
      </w:r>
    </w:p>
  </w:endnote>
  <w:endnote w:type="continuationSeparator" w:id="0">
    <w:p w14:paraId="57FDAED5" w14:textId="77777777" w:rsidR="00974F28" w:rsidRDefault="00974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77A3" w14:textId="77777777" w:rsidR="00411734" w:rsidRDefault="00D37B7D">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44116">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0608" w14:textId="77777777" w:rsidR="00974F28" w:rsidRDefault="00974F28">
      <w:pPr>
        <w:spacing w:line="240" w:lineRule="auto"/>
      </w:pPr>
      <w:r>
        <w:separator/>
      </w:r>
    </w:p>
  </w:footnote>
  <w:footnote w:type="continuationSeparator" w:id="0">
    <w:p w14:paraId="59D620B7" w14:textId="77777777" w:rsidR="00974F28" w:rsidRDefault="00974F28">
      <w:pPr>
        <w:spacing w:line="240" w:lineRule="auto"/>
      </w:pPr>
      <w:r>
        <w:continuationSeparator/>
      </w:r>
    </w:p>
  </w:footnote>
  <w:footnote w:id="1">
    <w:p w14:paraId="3BA3883E" w14:textId="6A79676F" w:rsidR="002560DE" w:rsidRPr="00F96FCE" w:rsidRDefault="002560DE" w:rsidP="00B81CA3">
      <w:pPr>
        <w:pStyle w:val="ab"/>
        <w:jc w:val="both"/>
        <w:rPr>
          <w:lang w:val="ru-RU"/>
        </w:rPr>
      </w:pPr>
      <w:r w:rsidRPr="00F96FCE">
        <w:rPr>
          <w:rStyle w:val="ad"/>
        </w:rPr>
        <w:footnoteRef/>
      </w:r>
      <w:r w:rsidRPr="00F96FCE">
        <w:t xml:space="preserve"> </w:t>
      </w:r>
      <w:r w:rsidRPr="00F96FCE">
        <w:rPr>
          <w:rFonts w:ascii="Times New Roman" w:eastAsia="Times New Roman" w:hAnsi="Times New Roman" w:cs="Times New Roman"/>
          <w:color w:val="22272F"/>
        </w:rPr>
        <w:t xml:space="preserve">Текст Федерального закона опубликован в "Российской газете" от 25 мая 1995 г. № 100, в Собрании законодательства Российской Федерации от 22 мая 1995 года № 21 ст. 1930. Принят Государственной Думой 14 апреля 1995 года, подписан Президентом </w:t>
      </w:r>
      <w:r w:rsidRPr="00F96FCE">
        <w:rPr>
          <w:rFonts w:ascii="Times New Roman" w:eastAsia="Times New Roman" w:hAnsi="Times New Roman" w:cs="Times New Roman"/>
          <w:color w:val="22272F"/>
          <w:highlight w:val="white"/>
        </w:rPr>
        <w:t>19 мая 1995 года</w:t>
      </w:r>
    </w:p>
  </w:footnote>
  <w:footnote w:id="2">
    <w:p w14:paraId="6F78BE5D" w14:textId="30E284D2" w:rsidR="002560DE" w:rsidRPr="00F96FCE" w:rsidRDefault="002560DE" w:rsidP="00B81CA3">
      <w:pPr>
        <w:pStyle w:val="ab"/>
        <w:jc w:val="both"/>
        <w:rPr>
          <w:lang w:val="ru-RU"/>
        </w:rPr>
      </w:pPr>
      <w:r w:rsidRPr="00F96FCE">
        <w:rPr>
          <w:rStyle w:val="ad"/>
        </w:rPr>
        <w:footnoteRef/>
      </w:r>
      <w:r w:rsidRPr="00F96FCE">
        <w:t xml:space="preserve"> </w:t>
      </w:r>
      <w:r w:rsidRPr="00F96FCE">
        <w:rPr>
          <w:rFonts w:ascii="Times New Roman" w:eastAsia="Times New Roman" w:hAnsi="Times New Roman" w:cs="Times New Roman"/>
          <w:color w:val="22272F"/>
        </w:rPr>
        <w:t>Текст Федерального закона опубликован в "Российской газете" от 24 января 1996 г. № 14, в Собрании законодательства Российской Федерации от 15 января 1996 г. № 3 ст. 145. Принят</w:t>
      </w:r>
      <w:r w:rsidRPr="00F96FCE">
        <w:rPr>
          <w:rFonts w:ascii="Times New Roman" w:eastAsia="Times New Roman" w:hAnsi="Times New Roman" w:cs="Times New Roman"/>
          <w:color w:val="22272F"/>
          <w:highlight w:val="white"/>
        </w:rPr>
        <w:t xml:space="preserve"> Государственной Думой 8 декабря 1995 года, подписан Президентом 12 января 1996 года</w:t>
      </w:r>
    </w:p>
  </w:footnote>
  <w:footnote w:id="3">
    <w:p w14:paraId="3BCED70B" w14:textId="75D88B20" w:rsidR="002560DE" w:rsidRPr="002560DE" w:rsidRDefault="002560DE" w:rsidP="00B81CA3">
      <w:pPr>
        <w:pStyle w:val="ab"/>
        <w:jc w:val="both"/>
        <w:rPr>
          <w:lang w:val="ru-RU"/>
        </w:rPr>
      </w:pPr>
      <w:r w:rsidRPr="00F96FCE">
        <w:rPr>
          <w:rStyle w:val="ad"/>
        </w:rPr>
        <w:footnoteRef/>
      </w:r>
      <w:r w:rsidRPr="00F96FCE">
        <w:t xml:space="preserve"> </w:t>
      </w:r>
      <w:r w:rsidRPr="00F96FCE">
        <w:rPr>
          <w:rFonts w:ascii="Times New Roman" w:eastAsia="Times New Roman" w:hAnsi="Times New Roman" w:cs="Times New Roman"/>
          <w:color w:val="22272F"/>
        </w:rPr>
        <w:t xml:space="preserve">Текст Федерального закона опубликован в "Российской газете" от 17 августа 1995 г. № 159, в Собрании законодательства Российской Федерации от 14 августа 1995 года № 33 ст. 3340. </w:t>
      </w:r>
      <w:r w:rsidRPr="00F96FCE">
        <w:rPr>
          <w:rFonts w:ascii="Times New Roman" w:eastAsia="Times New Roman" w:hAnsi="Times New Roman" w:cs="Times New Roman"/>
          <w:color w:val="22272F"/>
          <w:highlight w:val="white"/>
        </w:rPr>
        <w:t>Принят Государственной Думой 7 июля 1995 года,</w:t>
      </w:r>
      <w:r w:rsidRPr="00F96FCE">
        <w:rPr>
          <w:rFonts w:ascii="Times New Roman" w:eastAsia="Times New Roman" w:hAnsi="Times New Roman" w:cs="Times New Roman"/>
          <w:color w:val="22272F"/>
        </w:rPr>
        <w:t xml:space="preserve"> </w:t>
      </w:r>
      <w:r w:rsidRPr="00F96FCE">
        <w:rPr>
          <w:rFonts w:ascii="Times New Roman" w:eastAsia="Times New Roman" w:hAnsi="Times New Roman" w:cs="Times New Roman"/>
          <w:color w:val="22272F"/>
          <w:highlight w:val="white"/>
        </w:rPr>
        <w:t>подписан Президентом 11 августа 1995 года.</w:t>
      </w:r>
    </w:p>
  </w:footnote>
  <w:footnote w:id="4">
    <w:p w14:paraId="0D6D196C" w14:textId="14015BC7" w:rsidR="002560DE" w:rsidRPr="00F96FCE" w:rsidRDefault="002560DE" w:rsidP="00B81CA3">
      <w:pPr>
        <w:pStyle w:val="ab"/>
        <w:jc w:val="both"/>
        <w:rPr>
          <w:lang w:val="ru-RU"/>
        </w:rPr>
      </w:pPr>
      <w:r w:rsidRPr="00F96FCE">
        <w:rPr>
          <w:rStyle w:val="ad"/>
        </w:rPr>
        <w:footnoteRef/>
      </w:r>
      <w:r w:rsidRPr="00F96FCE">
        <w:t xml:space="preserve"> </w:t>
      </w:r>
      <w:r w:rsidRPr="00F96FCE">
        <w:rPr>
          <w:rFonts w:ascii="Times New Roman" w:eastAsia="Times New Roman" w:hAnsi="Times New Roman" w:cs="Times New Roman"/>
          <w:color w:val="22272F"/>
        </w:rPr>
        <w:t xml:space="preserve">Текст Федерального закона опубликован в издании </w:t>
      </w:r>
      <w:r w:rsidRPr="00F96FCE">
        <w:rPr>
          <w:rFonts w:ascii="Times New Roman" w:eastAsia="Times New Roman" w:hAnsi="Times New Roman" w:cs="Times New Roman"/>
        </w:rPr>
        <w:t xml:space="preserve">"Собрание законодательства РФ" от 29 января 1996 года, № 5, ст. 410. </w:t>
      </w:r>
      <w:r w:rsidRPr="00F96FCE">
        <w:rPr>
          <w:rFonts w:ascii="Times New Roman" w:eastAsia="Times New Roman" w:hAnsi="Times New Roman" w:cs="Times New Roman"/>
          <w:color w:val="22272F"/>
        </w:rPr>
        <w:t>Принят Государственной Думой 22 декабря 1995 года, подписан Президентом 26 января 1996 года.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2F77"/>
    <w:multiLevelType w:val="hybridMultilevel"/>
    <w:tmpl w:val="68D662AE"/>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1" w15:restartNumberingAfterBreak="0">
    <w:nsid w:val="028603A4"/>
    <w:multiLevelType w:val="hybridMultilevel"/>
    <w:tmpl w:val="D0E6A89E"/>
    <w:lvl w:ilvl="0" w:tplc="023877CC">
      <w:numFmt w:val="bullet"/>
      <w:lvlText w:val="·"/>
      <w:lvlJc w:val="left"/>
      <w:pPr>
        <w:ind w:left="926"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7D3B78"/>
    <w:multiLevelType w:val="hybridMultilevel"/>
    <w:tmpl w:val="31E8EB88"/>
    <w:lvl w:ilvl="0" w:tplc="023877CC">
      <w:numFmt w:val="bullet"/>
      <w:lvlText w:val="·"/>
      <w:lvlJc w:val="left"/>
      <w:pPr>
        <w:ind w:left="926"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F075C8"/>
    <w:multiLevelType w:val="hybridMultilevel"/>
    <w:tmpl w:val="AC523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8C6468"/>
    <w:multiLevelType w:val="hybridMultilevel"/>
    <w:tmpl w:val="54D03DC2"/>
    <w:lvl w:ilvl="0" w:tplc="023877CC">
      <w:numFmt w:val="bullet"/>
      <w:lvlText w:val="·"/>
      <w:lvlJc w:val="left"/>
      <w:pPr>
        <w:ind w:left="3086" w:hanging="360"/>
      </w:pPr>
      <w:rPr>
        <w:rFonts w:ascii="Times New Roman" w:eastAsia="Times New Roman" w:hAnsi="Times New Roman" w:cs="Times New Roman" w:hint="default"/>
        <w:b/>
      </w:rPr>
    </w:lvl>
    <w:lvl w:ilvl="1" w:tplc="04190003" w:tentative="1">
      <w:start w:val="1"/>
      <w:numFmt w:val="bullet"/>
      <w:lvlText w:val="o"/>
      <w:lvlJc w:val="left"/>
      <w:pPr>
        <w:ind w:left="3806" w:hanging="360"/>
      </w:pPr>
      <w:rPr>
        <w:rFonts w:ascii="Courier New" w:hAnsi="Courier New" w:cs="Courier New" w:hint="default"/>
      </w:rPr>
    </w:lvl>
    <w:lvl w:ilvl="2" w:tplc="04190005" w:tentative="1">
      <w:start w:val="1"/>
      <w:numFmt w:val="bullet"/>
      <w:lvlText w:val=""/>
      <w:lvlJc w:val="left"/>
      <w:pPr>
        <w:ind w:left="4526" w:hanging="360"/>
      </w:pPr>
      <w:rPr>
        <w:rFonts w:ascii="Wingdings" w:hAnsi="Wingdings" w:hint="default"/>
      </w:rPr>
    </w:lvl>
    <w:lvl w:ilvl="3" w:tplc="04190001" w:tentative="1">
      <w:start w:val="1"/>
      <w:numFmt w:val="bullet"/>
      <w:lvlText w:val=""/>
      <w:lvlJc w:val="left"/>
      <w:pPr>
        <w:ind w:left="5246" w:hanging="360"/>
      </w:pPr>
      <w:rPr>
        <w:rFonts w:ascii="Symbol" w:hAnsi="Symbol" w:hint="default"/>
      </w:rPr>
    </w:lvl>
    <w:lvl w:ilvl="4" w:tplc="04190003" w:tentative="1">
      <w:start w:val="1"/>
      <w:numFmt w:val="bullet"/>
      <w:lvlText w:val="o"/>
      <w:lvlJc w:val="left"/>
      <w:pPr>
        <w:ind w:left="5966" w:hanging="360"/>
      </w:pPr>
      <w:rPr>
        <w:rFonts w:ascii="Courier New" w:hAnsi="Courier New" w:cs="Courier New" w:hint="default"/>
      </w:rPr>
    </w:lvl>
    <w:lvl w:ilvl="5" w:tplc="04190005" w:tentative="1">
      <w:start w:val="1"/>
      <w:numFmt w:val="bullet"/>
      <w:lvlText w:val=""/>
      <w:lvlJc w:val="left"/>
      <w:pPr>
        <w:ind w:left="6686" w:hanging="360"/>
      </w:pPr>
      <w:rPr>
        <w:rFonts w:ascii="Wingdings" w:hAnsi="Wingdings" w:hint="default"/>
      </w:rPr>
    </w:lvl>
    <w:lvl w:ilvl="6" w:tplc="04190001" w:tentative="1">
      <w:start w:val="1"/>
      <w:numFmt w:val="bullet"/>
      <w:lvlText w:val=""/>
      <w:lvlJc w:val="left"/>
      <w:pPr>
        <w:ind w:left="7406" w:hanging="360"/>
      </w:pPr>
      <w:rPr>
        <w:rFonts w:ascii="Symbol" w:hAnsi="Symbol" w:hint="default"/>
      </w:rPr>
    </w:lvl>
    <w:lvl w:ilvl="7" w:tplc="04190003" w:tentative="1">
      <w:start w:val="1"/>
      <w:numFmt w:val="bullet"/>
      <w:lvlText w:val="o"/>
      <w:lvlJc w:val="left"/>
      <w:pPr>
        <w:ind w:left="8126" w:hanging="360"/>
      </w:pPr>
      <w:rPr>
        <w:rFonts w:ascii="Courier New" w:hAnsi="Courier New" w:cs="Courier New" w:hint="default"/>
      </w:rPr>
    </w:lvl>
    <w:lvl w:ilvl="8" w:tplc="04190005" w:tentative="1">
      <w:start w:val="1"/>
      <w:numFmt w:val="bullet"/>
      <w:lvlText w:val=""/>
      <w:lvlJc w:val="left"/>
      <w:pPr>
        <w:ind w:left="8846" w:hanging="360"/>
      </w:pPr>
      <w:rPr>
        <w:rFonts w:ascii="Wingdings" w:hAnsi="Wingdings" w:hint="default"/>
      </w:rPr>
    </w:lvl>
  </w:abstractNum>
  <w:abstractNum w:abstractNumId="5" w15:restartNumberingAfterBreak="0">
    <w:nsid w:val="37AA2EBF"/>
    <w:multiLevelType w:val="hybridMultilevel"/>
    <w:tmpl w:val="24DEC47A"/>
    <w:lvl w:ilvl="0" w:tplc="2F7614DC">
      <w:start w:val="1"/>
      <w:numFmt w:val="decimal"/>
      <w:lvlText w:val="%1."/>
      <w:lvlJc w:val="left"/>
      <w:pPr>
        <w:ind w:left="1428" w:hanging="360"/>
      </w:pPr>
      <w:rPr>
        <w:rFonts w:hint="default"/>
        <w:i w:val="0"/>
        <w:iCs/>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3BCB18C8"/>
    <w:multiLevelType w:val="hybridMultilevel"/>
    <w:tmpl w:val="AFF870B8"/>
    <w:lvl w:ilvl="0" w:tplc="2F7614DC">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5F7366"/>
    <w:multiLevelType w:val="hybridMultilevel"/>
    <w:tmpl w:val="C398303C"/>
    <w:lvl w:ilvl="0" w:tplc="2F7614DC">
      <w:start w:val="1"/>
      <w:numFmt w:val="decimal"/>
      <w:lvlText w:val="%1."/>
      <w:lvlJc w:val="left"/>
      <w:pPr>
        <w:ind w:left="1286" w:hanging="360"/>
      </w:pPr>
      <w:rPr>
        <w:rFonts w:hint="default"/>
        <w:i w:val="0"/>
        <w:iCs/>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8" w15:restartNumberingAfterBreak="0">
    <w:nsid w:val="627D14A9"/>
    <w:multiLevelType w:val="hybridMultilevel"/>
    <w:tmpl w:val="7480AC20"/>
    <w:lvl w:ilvl="0" w:tplc="2F7614DC">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A176D7"/>
    <w:multiLevelType w:val="hybridMultilevel"/>
    <w:tmpl w:val="4254FF1A"/>
    <w:lvl w:ilvl="0" w:tplc="2F7614DC">
      <w:start w:val="1"/>
      <w:numFmt w:val="decimal"/>
      <w:lvlText w:val="%1."/>
      <w:lvlJc w:val="left"/>
      <w:pPr>
        <w:ind w:left="720" w:hanging="360"/>
      </w:pPr>
      <w:rPr>
        <w:rFonts w:hint="default"/>
        <w:i w:val="0"/>
        <w:i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44EE5"/>
    <w:multiLevelType w:val="hybridMultilevel"/>
    <w:tmpl w:val="E3502CEA"/>
    <w:lvl w:ilvl="0" w:tplc="2F7614DC">
      <w:start w:val="1"/>
      <w:numFmt w:val="decimal"/>
      <w:lvlText w:val="%1."/>
      <w:lvlJc w:val="left"/>
      <w:pPr>
        <w:ind w:left="1286" w:hanging="360"/>
      </w:pPr>
      <w:rPr>
        <w:rFonts w:hint="default"/>
        <w:i w:val="0"/>
        <w:iCs/>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15:restartNumberingAfterBreak="0">
    <w:nsid w:val="6A313751"/>
    <w:multiLevelType w:val="hybridMultilevel"/>
    <w:tmpl w:val="ABD238A8"/>
    <w:lvl w:ilvl="0" w:tplc="2F7614DC">
      <w:start w:val="1"/>
      <w:numFmt w:val="decimal"/>
      <w:lvlText w:val="%1."/>
      <w:lvlJc w:val="left"/>
      <w:pPr>
        <w:ind w:left="1286" w:hanging="360"/>
      </w:pPr>
      <w:rPr>
        <w:rFonts w:hint="default"/>
        <w:i w:val="0"/>
        <w:iCs/>
      </w:r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2" w15:restartNumberingAfterBreak="0">
    <w:nsid w:val="6D261322"/>
    <w:multiLevelType w:val="hybridMultilevel"/>
    <w:tmpl w:val="5AEEDECA"/>
    <w:lvl w:ilvl="0" w:tplc="2F7614DC">
      <w:start w:val="1"/>
      <w:numFmt w:val="decimal"/>
      <w:lvlText w:val="%1."/>
      <w:lvlJc w:val="left"/>
      <w:pPr>
        <w:ind w:left="1260" w:hanging="360"/>
      </w:pPr>
      <w:rPr>
        <w:rFonts w:hint="default"/>
        <w:i w:val="0"/>
        <w:iCs/>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732D504B"/>
    <w:multiLevelType w:val="hybridMultilevel"/>
    <w:tmpl w:val="0744316E"/>
    <w:lvl w:ilvl="0" w:tplc="2F7614DC">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EC2B46"/>
    <w:multiLevelType w:val="hybridMultilevel"/>
    <w:tmpl w:val="BA6445A6"/>
    <w:lvl w:ilvl="0" w:tplc="023877CC">
      <w:numFmt w:val="bullet"/>
      <w:lvlText w:val="·"/>
      <w:lvlJc w:val="left"/>
      <w:pPr>
        <w:ind w:left="1492" w:hanging="360"/>
      </w:pPr>
      <w:rPr>
        <w:rFonts w:ascii="Times New Roman" w:eastAsia="Times New Roman" w:hAnsi="Times New Roman" w:cs="Times New Roman" w:hint="default"/>
        <w:b/>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16cid:durableId="496767710">
    <w:abstractNumId w:val="0"/>
  </w:num>
  <w:num w:numId="2" w16cid:durableId="199559247">
    <w:abstractNumId w:val="4"/>
  </w:num>
  <w:num w:numId="3" w16cid:durableId="1327397939">
    <w:abstractNumId w:val="14"/>
  </w:num>
  <w:num w:numId="4" w16cid:durableId="2127462386">
    <w:abstractNumId w:val="9"/>
  </w:num>
  <w:num w:numId="5" w16cid:durableId="1846628403">
    <w:abstractNumId w:val="13"/>
  </w:num>
  <w:num w:numId="6" w16cid:durableId="486409020">
    <w:abstractNumId w:val="6"/>
  </w:num>
  <w:num w:numId="7" w16cid:durableId="298149360">
    <w:abstractNumId w:val="12"/>
  </w:num>
  <w:num w:numId="8" w16cid:durableId="701394009">
    <w:abstractNumId w:val="8"/>
  </w:num>
  <w:num w:numId="9" w16cid:durableId="2137334041">
    <w:abstractNumId w:val="11"/>
  </w:num>
  <w:num w:numId="10" w16cid:durableId="1480069618">
    <w:abstractNumId w:val="5"/>
  </w:num>
  <w:num w:numId="11" w16cid:durableId="1808350126">
    <w:abstractNumId w:val="7"/>
  </w:num>
  <w:num w:numId="12" w16cid:durableId="1660961318">
    <w:abstractNumId w:val="10"/>
  </w:num>
  <w:num w:numId="13" w16cid:durableId="1499616928">
    <w:abstractNumId w:val="1"/>
  </w:num>
  <w:num w:numId="14" w16cid:durableId="1979411954">
    <w:abstractNumId w:val="2"/>
  </w:num>
  <w:num w:numId="15" w16cid:durableId="1199514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34"/>
    <w:rsid w:val="00007973"/>
    <w:rsid w:val="000151D3"/>
    <w:rsid w:val="00027916"/>
    <w:rsid w:val="00042A86"/>
    <w:rsid w:val="00100D3A"/>
    <w:rsid w:val="00166DF6"/>
    <w:rsid w:val="001E20C4"/>
    <w:rsid w:val="001E744E"/>
    <w:rsid w:val="00222703"/>
    <w:rsid w:val="00225543"/>
    <w:rsid w:val="002560DE"/>
    <w:rsid w:val="002A3190"/>
    <w:rsid w:val="002D0D30"/>
    <w:rsid w:val="0031321A"/>
    <w:rsid w:val="00337628"/>
    <w:rsid w:val="00356FE3"/>
    <w:rsid w:val="00392789"/>
    <w:rsid w:val="003B3029"/>
    <w:rsid w:val="00411734"/>
    <w:rsid w:val="004E5E5D"/>
    <w:rsid w:val="00592D45"/>
    <w:rsid w:val="006273DC"/>
    <w:rsid w:val="00667F79"/>
    <w:rsid w:val="007200E9"/>
    <w:rsid w:val="00741658"/>
    <w:rsid w:val="00765042"/>
    <w:rsid w:val="008550A3"/>
    <w:rsid w:val="00857270"/>
    <w:rsid w:val="008B137B"/>
    <w:rsid w:val="009344B6"/>
    <w:rsid w:val="00974F28"/>
    <w:rsid w:val="00975317"/>
    <w:rsid w:val="00983B29"/>
    <w:rsid w:val="0099589F"/>
    <w:rsid w:val="009B7B70"/>
    <w:rsid w:val="009E7C86"/>
    <w:rsid w:val="00A40BEC"/>
    <w:rsid w:val="00A44116"/>
    <w:rsid w:val="00AC4015"/>
    <w:rsid w:val="00B46801"/>
    <w:rsid w:val="00B81CA3"/>
    <w:rsid w:val="00C84913"/>
    <w:rsid w:val="00D2437A"/>
    <w:rsid w:val="00D32817"/>
    <w:rsid w:val="00D37B7D"/>
    <w:rsid w:val="00D65EFB"/>
    <w:rsid w:val="00DA6ED0"/>
    <w:rsid w:val="00E01251"/>
    <w:rsid w:val="00E42455"/>
    <w:rsid w:val="00EE088D"/>
    <w:rsid w:val="00F306F1"/>
    <w:rsid w:val="00F31548"/>
    <w:rsid w:val="00F96FCE"/>
    <w:rsid w:val="00FD6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3548B"/>
  <w15:docId w15:val="{A843AF49-0F68-486B-BC54-E96FF358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Текст примечания Знак"/>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6273DC"/>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273DC"/>
    <w:rPr>
      <w:rFonts w:ascii="Segoe UI" w:hAnsi="Segoe UI" w:cs="Segoe UI"/>
      <w:sz w:val="18"/>
      <w:szCs w:val="18"/>
    </w:rPr>
  </w:style>
  <w:style w:type="paragraph" w:styleId="ab">
    <w:name w:val="footnote text"/>
    <w:basedOn w:val="a"/>
    <w:link w:val="ac"/>
    <w:uiPriority w:val="99"/>
    <w:semiHidden/>
    <w:unhideWhenUsed/>
    <w:rsid w:val="002560DE"/>
    <w:pPr>
      <w:spacing w:line="240" w:lineRule="auto"/>
    </w:pPr>
    <w:rPr>
      <w:sz w:val="20"/>
      <w:szCs w:val="20"/>
    </w:rPr>
  </w:style>
  <w:style w:type="character" w:customStyle="1" w:styleId="ac">
    <w:name w:val="Текст сноски Знак"/>
    <w:basedOn w:val="a0"/>
    <w:link w:val="ab"/>
    <w:uiPriority w:val="99"/>
    <w:semiHidden/>
    <w:rsid w:val="002560DE"/>
    <w:rPr>
      <w:sz w:val="20"/>
      <w:szCs w:val="20"/>
    </w:rPr>
  </w:style>
  <w:style w:type="character" w:styleId="ad">
    <w:name w:val="footnote reference"/>
    <w:basedOn w:val="a0"/>
    <w:uiPriority w:val="99"/>
    <w:semiHidden/>
    <w:unhideWhenUsed/>
    <w:rsid w:val="002560DE"/>
    <w:rPr>
      <w:vertAlign w:val="superscript"/>
    </w:rPr>
  </w:style>
  <w:style w:type="paragraph" w:styleId="ae">
    <w:name w:val="List Paragraph"/>
    <w:basedOn w:val="a"/>
    <w:uiPriority w:val="34"/>
    <w:qFormat/>
    <w:rsid w:val="00256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CC94-836F-4401-84FB-52151412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21</Pages>
  <Words>8926</Words>
  <Characters>50884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Office User</cp:lastModifiedBy>
  <cp:revision>4</cp:revision>
  <cp:lastPrinted>2024-05-23T13:15:00Z</cp:lastPrinted>
  <dcterms:created xsi:type="dcterms:W3CDTF">2024-05-23T11:23:00Z</dcterms:created>
  <dcterms:modified xsi:type="dcterms:W3CDTF">2024-05-28T16:30:00Z</dcterms:modified>
</cp:coreProperties>
</file>